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DE7C" w14:textId="77777777" w:rsidR="00E242EC" w:rsidRDefault="00E242EC" w:rsidP="00E242EC">
      <w:pPr>
        <w:pStyle w:val="Heading1"/>
        <w:spacing w:before="93" w:line="491" w:lineRule="auto"/>
        <w:ind w:left="2617" w:right="3680" w:firstLine="360"/>
        <w:jc w:val="center"/>
      </w:pPr>
    </w:p>
    <w:p w14:paraId="4868E88D" w14:textId="77777777" w:rsidR="00E242EC" w:rsidRDefault="00E242EC" w:rsidP="00E242EC">
      <w:pPr>
        <w:pStyle w:val="Heading1"/>
        <w:spacing w:before="93" w:line="491" w:lineRule="auto"/>
        <w:ind w:left="2617" w:right="3680" w:firstLine="360"/>
        <w:jc w:val="center"/>
      </w:pPr>
    </w:p>
    <w:p w14:paraId="0BA42BC4" w14:textId="11183E6D" w:rsidR="00E242EC" w:rsidRDefault="00E242EC" w:rsidP="00E242EC">
      <w:pPr>
        <w:pStyle w:val="Heading1"/>
        <w:spacing w:before="93" w:line="491" w:lineRule="auto"/>
        <w:ind w:left="0" w:right="3680" w:firstLine="0"/>
      </w:pPr>
      <w:r>
        <w:t xml:space="preserve">WEST MERCIA VICTIM SERVICES - VICTIM ADVICE LINE ("VAL") </w:t>
      </w:r>
    </w:p>
    <w:p w14:paraId="2B6DF956" w14:textId="42713251" w:rsidR="00E242EC" w:rsidRDefault="00E242EC" w:rsidP="00E242EC">
      <w:pPr>
        <w:pStyle w:val="Heading1"/>
        <w:spacing w:before="93" w:line="491" w:lineRule="auto"/>
        <w:ind w:left="0" w:right="3680" w:firstLine="0"/>
      </w:pPr>
      <w:r>
        <w:t>SERVICE USERS PRIVACY NOTICE ("NOTICE")</w:t>
      </w:r>
    </w:p>
    <w:p w14:paraId="350322F2" w14:textId="77777777" w:rsidR="00E242EC" w:rsidRDefault="00E242EC" w:rsidP="00E242EC">
      <w:pPr>
        <w:spacing w:line="228" w:lineRule="exact"/>
        <w:rPr>
          <w:b/>
          <w:sz w:val="20"/>
        </w:rPr>
      </w:pPr>
      <w:r>
        <w:rPr>
          <w:b/>
          <w:sz w:val="20"/>
        </w:rPr>
        <w:t>SUMMARY OF THE NOTICE</w:t>
      </w:r>
    </w:p>
    <w:p w14:paraId="54607B6C" w14:textId="77777777" w:rsidR="00E242EC" w:rsidRDefault="00E242EC" w:rsidP="00E242EC">
      <w:pPr>
        <w:pStyle w:val="BodyText"/>
        <w:spacing w:before="2"/>
        <w:rPr>
          <w:b/>
          <w:sz w:val="21"/>
        </w:rPr>
      </w:pPr>
    </w:p>
    <w:p w14:paraId="146BD273" w14:textId="77777777" w:rsidR="00E242EC" w:rsidRPr="00E242EC" w:rsidRDefault="00E242EC" w:rsidP="00E242EC">
      <w:pPr>
        <w:pStyle w:val="ListParagraph"/>
        <w:numPr>
          <w:ilvl w:val="0"/>
          <w:numId w:val="3"/>
        </w:numPr>
        <w:tabs>
          <w:tab w:val="left" w:pos="944"/>
        </w:tabs>
      </w:pPr>
      <w:r w:rsidRPr="00E242EC">
        <w:t>The Notice on the following pages applies to all persons who use our</w:t>
      </w:r>
      <w:r w:rsidRPr="00E242EC">
        <w:rPr>
          <w:spacing w:val="-6"/>
        </w:rPr>
        <w:t xml:space="preserve"> </w:t>
      </w:r>
      <w:r w:rsidRPr="00E242EC">
        <w:t>services.</w:t>
      </w:r>
    </w:p>
    <w:p w14:paraId="0775550E" w14:textId="77777777" w:rsidR="00E242EC" w:rsidRPr="00E242EC" w:rsidRDefault="00E242EC" w:rsidP="00E242EC">
      <w:pPr>
        <w:pStyle w:val="BodyText"/>
        <w:spacing w:before="10"/>
        <w:rPr>
          <w:sz w:val="21"/>
        </w:rPr>
      </w:pPr>
    </w:p>
    <w:p w14:paraId="3B4CB44E" w14:textId="77777777" w:rsidR="00E242EC" w:rsidRPr="00E242EC" w:rsidRDefault="00E242EC" w:rsidP="00E242EC">
      <w:pPr>
        <w:pStyle w:val="ListParagraph"/>
        <w:numPr>
          <w:ilvl w:val="0"/>
          <w:numId w:val="3"/>
        </w:numPr>
        <w:tabs>
          <w:tab w:val="left" w:pos="944"/>
        </w:tabs>
        <w:ind w:right="1318"/>
      </w:pPr>
      <w:r w:rsidRPr="00E242EC">
        <w:rPr>
          <w:spacing w:val="3"/>
        </w:rPr>
        <w:t xml:space="preserve">We </w:t>
      </w:r>
      <w:r w:rsidRPr="00E242EC">
        <w:t>aim to ensure that any personal information that we receive or collect about you is used</w:t>
      </w:r>
      <w:r w:rsidRPr="00E242EC">
        <w:rPr>
          <w:spacing w:val="-29"/>
        </w:rPr>
        <w:t xml:space="preserve"> </w:t>
      </w:r>
      <w:r w:rsidRPr="00E242EC">
        <w:t>fairly and lawfully by us and is only processed by us in accordance with data protection</w:t>
      </w:r>
      <w:r w:rsidRPr="00E242EC">
        <w:rPr>
          <w:spacing w:val="-9"/>
        </w:rPr>
        <w:t xml:space="preserve"> </w:t>
      </w:r>
      <w:r w:rsidRPr="00E242EC">
        <w:t>law.</w:t>
      </w:r>
    </w:p>
    <w:p w14:paraId="08ADF359" w14:textId="77777777" w:rsidR="00E242EC" w:rsidRPr="00E242EC" w:rsidRDefault="00E242EC" w:rsidP="00E242EC">
      <w:pPr>
        <w:pStyle w:val="BodyText"/>
        <w:spacing w:before="1"/>
        <w:rPr>
          <w:sz w:val="22"/>
        </w:rPr>
      </w:pPr>
    </w:p>
    <w:p w14:paraId="145D5D19" w14:textId="77777777" w:rsidR="00E242EC" w:rsidRPr="00E242EC" w:rsidRDefault="00E242EC" w:rsidP="00E242EC">
      <w:pPr>
        <w:pStyle w:val="ListParagraph"/>
        <w:numPr>
          <w:ilvl w:val="0"/>
          <w:numId w:val="3"/>
        </w:numPr>
        <w:tabs>
          <w:tab w:val="left" w:pos="944"/>
        </w:tabs>
        <w:ind w:right="1308"/>
      </w:pPr>
      <w:r w:rsidRPr="00E242EC">
        <w:t>The purpose of the Notice is to ensure that we are transparent with you and that you trust us with your personal data. The Notice therefore deals with the following</w:t>
      </w:r>
      <w:r w:rsidRPr="00E242EC">
        <w:rPr>
          <w:spacing w:val="-2"/>
        </w:rPr>
        <w:t xml:space="preserve"> </w:t>
      </w:r>
      <w:r w:rsidRPr="00E242EC">
        <w:t>questions:</w:t>
      </w:r>
    </w:p>
    <w:p w14:paraId="5CC951A9" w14:textId="77777777" w:rsidR="00E242EC" w:rsidRPr="00E242EC" w:rsidRDefault="00E242EC" w:rsidP="00E242EC">
      <w:pPr>
        <w:pStyle w:val="BodyText"/>
        <w:spacing w:before="8"/>
        <w:rPr>
          <w:sz w:val="21"/>
        </w:rPr>
      </w:pPr>
    </w:p>
    <w:p w14:paraId="324EA879" w14:textId="76B2D5EB" w:rsidR="00E242EC" w:rsidRPr="00E242EC" w:rsidRDefault="00E242EC" w:rsidP="00E242EC">
      <w:pPr>
        <w:pStyle w:val="ListParagraph"/>
        <w:numPr>
          <w:ilvl w:val="1"/>
          <w:numId w:val="3"/>
        </w:numPr>
        <w:tabs>
          <w:tab w:val="left" w:pos="1664"/>
        </w:tabs>
        <w:spacing w:before="1"/>
      </w:pPr>
      <w:r w:rsidRPr="00E242EC">
        <w:rPr>
          <w:b/>
        </w:rPr>
        <w:t xml:space="preserve">Who </w:t>
      </w:r>
      <w:r w:rsidRPr="00E242EC">
        <w:t xml:space="preserve">does this Notice apply </w:t>
      </w:r>
      <w:r w:rsidR="004B417B" w:rsidRPr="00E242EC">
        <w:t>to</w:t>
      </w:r>
      <w:r w:rsidR="004B417B">
        <w:t>?</w:t>
      </w:r>
    </w:p>
    <w:p w14:paraId="0EA1E8E6" w14:textId="77777777" w:rsidR="00E242EC" w:rsidRPr="00E242EC" w:rsidRDefault="00E242EC" w:rsidP="00E242EC">
      <w:pPr>
        <w:pStyle w:val="BodyText"/>
        <w:rPr>
          <w:sz w:val="22"/>
        </w:rPr>
      </w:pPr>
    </w:p>
    <w:p w14:paraId="0F52C13A" w14:textId="7822E6D4" w:rsidR="00A84F4A" w:rsidRDefault="00E242EC" w:rsidP="00A84F4A">
      <w:pPr>
        <w:pStyle w:val="ListParagraph"/>
        <w:numPr>
          <w:ilvl w:val="1"/>
          <w:numId w:val="3"/>
        </w:numPr>
        <w:tabs>
          <w:tab w:val="left" w:pos="1664"/>
        </w:tabs>
      </w:pPr>
      <w:r w:rsidRPr="00E242EC">
        <w:t xml:space="preserve">What does this Notice </w:t>
      </w:r>
      <w:r w:rsidRPr="00E242EC">
        <w:rPr>
          <w:b/>
        </w:rPr>
        <w:t>cover</w:t>
      </w:r>
      <w:r w:rsidRPr="00E242EC">
        <w:t xml:space="preserve">? </w:t>
      </w:r>
    </w:p>
    <w:p w14:paraId="6DFE596F" w14:textId="77777777" w:rsidR="00A84F4A" w:rsidRPr="00E242EC" w:rsidRDefault="00A84F4A" w:rsidP="00A84F4A">
      <w:pPr>
        <w:tabs>
          <w:tab w:val="left" w:pos="1664"/>
        </w:tabs>
      </w:pPr>
    </w:p>
    <w:p w14:paraId="436E35F1" w14:textId="0045EFF6" w:rsidR="00E242EC" w:rsidRPr="00E242EC" w:rsidRDefault="00E242EC" w:rsidP="00E242EC">
      <w:pPr>
        <w:pStyle w:val="ListParagraph"/>
        <w:numPr>
          <w:ilvl w:val="1"/>
          <w:numId w:val="3"/>
        </w:numPr>
        <w:tabs>
          <w:tab w:val="left" w:pos="1664"/>
        </w:tabs>
      </w:pPr>
      <w:r w:rsidRPr="00E242EC">
        <w:t xml:space="preserve">What </w:t>
      </w:r>
      <w:r w:rsidRPr="00E242EC">
        <w:rPr>
          <w:b/>
        </w:rPr>
        <w:t xml:space="preserve">personal information </w:t>
      </w:r>
      <w:r w:rsidRPr="00E242EC">
        <w:t xml:space="preserve">do we hold about you? </w:t>
      </w:r>
    </w:p>
    <w:p w14:paraId="76183683" w14:textId="77777777" w:rsidR="00E242EC" w:rsidRPr="00E242EC" w:rsidRDefault="00E242EC" w:rsidP="00E242EC">
      <w:pPr>
        <w:pStyle w:val="BodyText"/>
        <w:spacing w:before="10"/>
        <w:rPr>
          <w:sz w:val="21"/>
        </w:rPr>
      </w:pPr>
    </w:p>
    <w:p w14:paraId="19F0493C" w14:textId="6BE63BF2" w:rsidR="00E242EC" w:rsidRPr="00E242EC" w:rsidRDefault="00E242EC" w:rsidP="00E242EC">
      <w:pPr>
        <w:pStyle w:val="ListParagraph"/>
        <w:numPr>
          <w:ilvl w:val="1"/>
          <w:numId w:val="3"/>
        </w:numPr>
        <w:tabs>
          <w:tab w:val="left" w:pos="1664"/>
        </w:tabs>
      </w:pPr>
      <w:r w:rsidRPr="00E242EC">
        <w:t xml:space="preserve">How do we </w:t>
      </w:r>
      <w:r w:rsidRPr="00E242EC">
        <w:rPr>
          <w:b/>
        </w:rPr>
        <w:t xml:space="preserve">use </w:t>
      </w:r>
      <w:r w:rsidRPr="00E242EC">
        <w:t xml:space="preserve">the personal information of </w:t>
      </w:r>
      <w:r w:rsidRPr="00E242EC">
        <w:rPr>
          <w:b/>
        </w:rPr>
        <w:t>third parties</w:t>
      </w:r>
      <w:r w:rsidRPr="00E242EC">
        <w:t xml:space="preserve">? </w:t>
      </w:r>
    </w:p>
    <w:p w14:paraId="32365033" w14:textId="77777777" w:rsidR="00E242EC" w:rsidRPr="00E242EC" w:rsidRDefault="00E242EC" w:rsidP="00E242EC">
      <w:pPr>
        <w:pStyle w:val="BodyText"/>
        <w:spacing w:before="1"/>
        <w:rPr>
          <w:sz w:val="22"/>
        </w:rPr>
      </w:pPr>
    </w:p>
    <w:p w14:paraId="2FDBF601" w14:textId="54AA0449" w:rsidR="00E242EC" w:rsidRDefault="00E242EC" w:rsidP="00E242EC">
      <w:pPr>
        <w:pStyle w:val="ListParagraph"/>
        <w:numPr>
          <w:ilvl w:val="1"/>
          <w:numId w:val="3"/>
        </w:numPr>
        <w:tabs>
          <w:tab w:val="left" w:pos="1664"/>
        </w:tabs>
        <w:spacing w:before="1"/>
      </w:pPr>
      <w:r w:rsidRPr="00A84F4A">
        <w:t xml:space="preserve">Why do we </w:t>
      </w:r>
      <w:r w:rsidRPr="00A84F4A">
        <w:rPr>
          <w:b/>
        </w:rPr>
        <w:t xml:space="preserve">use </w:t>
      </w:r>
      <w:r w:rsidRPr="00A84F4A">
        <w:t xml:space="preserve">your personal information and on what </w:t>
      </w:r>
      <w:r w:rsidRPr="00A84F4A">
        <w:rPr>
          <w:b/>
        </w:rPr>
        <w:t>legal basis</w:t>
      </w:r>
      <w:r w:rsidRPr="00A84F4A">
        <w:t xml:space="preserve">? </w:t>
      </w:r>
    </w:p>
    <w:p w14:paraId="19733DD6" w14:textId="77777777" w:rsidR="00A84F4A" w:rsidRPr="00A84F4A" w:rsidRDefault="00A84F4A" w:rsidP="00A84F4A">
      <w:pPr>
        <w:tabs>
          <w:tab w:val="left" w:pos="1664"/>
        </w:tabs>
        <w:spacing w:before="1"/>
      </w:pPr>
    </w:p>
    <w:p w14:paraId="479D54D0" w14:textId="18895204" w:rsidR="00A84F4A" w:rsidRPr="00E242EC" w:rsidRDefault="00E242EC" w:rsidP="00A84F4A">
      <w:pPr>
        <w:pStyle w:val="ListParagraph"/>
        <w:numPr>
          <w:ilvl w:val="1"/>
          <w:numId w:val="3"/>
        </w:numPr>
        <w:tabs>
          <w:tab w:val="left" w:pos="1664"/>
        </w:tabs>
      </w:pPr>
      <w:r w:rsidRPr="00E242EC">
        <w:t xml:space="preserve">How do we handle information about </w:t>
      </w:r>
      <w:r w:rsidRPr="00E242EC">
        <w:rPr>
          <w:b/>
        </w:rPr>
        <w:t>criminal convictions</w:t>
      </w:r>
      <w:r w:rsidRPr="00E242EC">
        <w:t>?</w:t>
      </w:r>
    </w:p>
    <w:p w14:paraId="5F8FDD84" w14:textId="77777777" w:rsidR="00E242EC" w:rsidRPr="00E242EC" w:rsidRDefault="00E242EC" w:rsidP="00E242EC">
      <w:pPr>
        <w:pStyle w:val="BodyText"/>
        <w:spacing w:before="10"/>
        <w:rPr>
          <w:sz w:val="21"/>
        </w:rPr>
      </w:pPr>
    </w:p>
    <w:p w14:paraId="2D320970" w14:textId="28A39BDA" w:rsidR="00E242EC" w:rsidRPr="00E242EC" w:rsidRDefault="00E242EC" w:rsidP="00E242EC">
      <w:pPr>
        <w:pStyle w:val="ListParagraph"/>
        <w:numPr>
          <w:ilvl w:val="1"/>
          <w:numId w:val="3"/>
        </w:numPr>
        <w:tabs>
          <w:tab w:val="left" w:pos="1664"/>
        </w:tabs>
      </w:pPr>
      <w:r w:rsidRPr="00E242EC">
        <w:t xml:space="preserve">Who may we </w:t>
      </w:r>
      <w:r w:rsidRPr="00E242EC">
        <w:rPr>
          <w:b/>
        </w:rPr>
        <w:t xml:space="preserve">disclose </w:t>
      </w:r>
      <w:r w:rsidRPr="00E242EC">
        <w:t>your personal information to?</w:t>
      </w:r>
    </w:p>
    <w:p w14:paraId="73A0EA85" w14:textId="77777777" w:rsidR="00E242EC" w:rsidRPr="00E242EC" w:rsidRDefault="00E242EC" w:rsidP="00E242EC">
      <w:pPr>
        <w:pStyle w:val="BodyText"/>
        <w:spacing w:before="1"/>
        <w:rPr>
          <w:sz w:val="22"/>
        </w:rPr>
      </w:pPr>
    </w:p>
    <w:p w14:paraId="53E8F19B" w14:textId="7573B69F" w:rsidR="00A84F4A" w:rsidRPr="00E242EC" w:rsidRDefault="00E242EC" w:rsidP="00A84F4A">
      <w:pPr>
        <w:pStyle w:val="ListParagraph"/>
        <w:numPr>
          <w:ilvl w:val="1"/>
          <w:numId w:val="3"/>
        </w:numPr>
        <w:tabs>
          <w:tab w:val="left" w:pos="1664"/>
        </w:tabs>
      </w:pPr>
      <w:r w:rsidRPr="00E242EC">
        <w:t xml:space="preserve">How </w:t>
      </w:r>
      <w:r w:rsidRPr="00E242EC">
        <w:rPr>
          <w:b/>
        </w:rPr>
        <w:t xml:space="preserve">secure </w:t>
      </w:r>
      <w:r w:rsidRPr="00E242EC">
        <w:t>is the personal information that we collect about you?</w:t>
      </w:r>
    </w:p>
    <w:p w14:paraId="05D28CA6" w14:textId="77777777" w:rsidR="00E242EC" w:rsidRPr="00E242EC" w:rsidRDefault="00E242EC" w:rsidP="00E242EC">
      <w:pPr>
        <w:pStyle w:val="BodyText"/>
        <w:spacing w:before="10"/>
        <w:rPr>
          <w:sz w:val="21"/>
        </w:rPr>
      </w:pPr>
    </w:p>
    <w:p w14:paraId="796A8129" w14:textId="6B5DD1E2" w:rsidR="00E242EC" w:rsidRPr="00E242EC" w:rsidRDefault="00E242EC" w:rsidP="00E242EC">
      <w:pPr>
        <w:pStyle w:val="ListParagraph"/>
        <w:numPr>
          <w:ilvl w:val="1"/>
          <w:numId w:val="3"/>
        </w:numPr>
        <w:tabs>
          <w:tab w:val="left" w:pos="1664"/>
        </w:tabs>
      </w:pPr>
      <w:r w:rsidRPr="00E242EC">
        <w:t xml:space="preserve">How long will we </w:t>
      </w:r>
      <w:r w:rsidRPr="00E242EC">
        <w:rPr>
          <w:b/>
        </w:rPr>
        <w:t xml:space="preserve">keep </w:t>
      </w:r>
      <w:r w:rsidRPr="00E242EC">
        <w:t>your personal information?</w:t>
      </w:r>
    </w:p>
    <w:p w14:paraId="05E9FF54" w14:textId="77777777" w:rsidR="00E242EC" w:rsidRPr="00E242EC" w:rsidRDefault="00E242EC" w:rsidP="00E242EC">
      <w:pPr>
        <w:pStyle w:val="BodyText"/>
        <w:spacing w:before="1"/>
        <w:rPr>
          <w:sz w:val="22"/>
        </w:rPr>
      </w:pPr>
    </w:p>
    <w:p w14:paraId="7CF4EFAF" w14:textId="15EDD234" w:rsidR="00E242EC" w:rsidRPr="00E242EC" w:rsidRDefault="00E242EC" w:rsidP="00E242EC">
      <w:pPr>
        <w:pStyle w:val="ListParagraph"/>
        <w:numPr>
          <w:ilvl w:val="1"/>
          <w:numId w:val="3"/>
        </w:numPr>
        <w:tabs>
          <w:tab w:val="left" w:pos="1664"/>
        </w:tabs>
      </w:pPr>
      <w:r w:rsidRPr="00E242EC">
        <w:t xml:space="preserve">What are your </w:t>
      </w:r>
      <w:r w:rsidRPr="00E242EC">
        <w:rPr>
          <w:b/>
        </w:rPr>
        <w:t xml:space="preserve">rights </w:t>
      </w:r>
      <w:r w:rsidRPr="00E242EC">
        <w:t>in relation to your personal information?</w:t>
      </w:r>
    </w:p>
    <w:p w14:paraId="5B9C194A" w14:textId="77777777" w:rsidR="00E242EC" w:rsidRPr="00E242EC" w:rsidRDefault="00E242EC" w:rsidP="00E242EC">
      <w:pPr>
        <w:pStyle w:val="BodyText"/>
        <w:rPr>
          <w:sz w:val="22"/>
        </w:rPr>
      </w:pPr>
    </w:p>
    <w:p w14:paraId="0E830A85" w14:textId="74557354" w:rsidR="00E242EC" w:rsidRPr="00E242EC" w:rsidRDefault="00E242EC" w:rsidP="00E242EC">
      <w:pPr>
        <w:pStyle w:val="ListParagraph"/>
        <w:numPr>
          <w:ilvl w:val="1"/>
          <w:numId w:val="3"/>
        </w:numPr>
        <w:tabs>
          <w:tab w:val="left" w:pos="1664"/>
        </w:tabs>
        <w:spacing w:before="1"/>
      </w:pPr>
      <w:r w:rsidRPr="00E242EC">
        <w:t xml:space="preserve">When can we make </w:t>
      </w:r>
      <w:r w:rsidRPr="00E242EC">
        <w:rPr>
          <w:b/>
        </w:rPr>
        <w:t xml:space="preserve">changes </w:t>
      </w:r>
      <w:r w:rsidRPr="00E242EC">
        <w:t>to this notice?</w:t>
      </w:r>
    </w:p>
    <w:p w14:paraId="5437539A" w14:textId="77777777" w:rsidR="00E242EC" w:rsidRPr="00E242EC" w:rsidRDefault="00E242EC" w:rsidP="00E242EC">
      <w:pPr>
        <w:pStyle w:val="BodyText"/>
        <w:spacing w:before="9"/>
        <w:rPr>
          <w:sz w:val="21"/>
        </w:rPr>
      </w:pPr>
    </w:p>
    <w:p w14:paraId="31C3ED31" w14:textId="1C23A2EA" w:rsidR="00E242EC" w:rsidRPr="00A84F4A" w:rsidRDefault="00E242EC" w:rsidP="00E242EC">
      <w:pPr>
        <w:pStyle w:val="ListParagraph"/>
        <w:numPr>
          <w:ilvl w:val="1"/>
          <w:numId w:val="3"/>
        </w:numPr>
        <w:tabs>
          <w:tab w:val="left" w:pos="1664"/>
        </w:tabs>
        <w:spacing w:before="1"/>
        <w:sectPr w:rsidR="00E242EC" w:rsidRPr="00A84F4A" w:rsidSect="00E242EC">
          <w:headerReference w:type="default" r:id="rId10"/>
          <w:pgSz w:w="11910" w:h="16840"/>
          <w:pgMar w:top="160" w:right="0" w:bottom="640" w:left="1080" w:header="720" w:footer="441" w:gutter="0"/>
          <w:pgNumType w:start="1"/>
          <w:cols w:space="720"/>
        </w:sectPr>
      </w:pPr>
      <w:r w:rsidRPr="00E242EC">
        <w:t xml:space="preserve">Who can you contact with </w:t>
      </w:r>
      <w:r w:rsidRPr="00E242EC">
        <w:rPr>
          <w:b/>
        </w:rPr>
        <w:t>questions or complaints</w:t>
      </w:r>
      <w:r w:rsidRPr="00E242EC">
        <w:t>?</w:t>
      </w:r>
    </w:p>
    <w:p w14:paraId="446F4159" w14:textId="77777777" w:rsidR="00E242EC" w:rsidRDefault="00E242EC" w:rsidP="00E242EC">
      <w:pPr>
        <w:pStyle w:val="Heading1"/>
        <w:numPr>
          <w:ilvl w:val="0"/>
          <w:numId w:val="2"/>
        </w:numPr>
        <w:tabs>
          <w:tab w:val="left" w:pos="902"/>
          <w:tab w:val="left" w:pos="903"/>
        </w:tabs>
        <w:spacing w:before="98"/>
        <w:ind w:hanging="679"/>
      </w:pPr>
      <w:r>
        <w:lastRenderedPageBreak/>
        <w:t>WHO DOES THIS NOTICE APPLY</w:t>
      </w:r>
      <w:r>
        <w:rPr>
          <w:spacing w:val="2"/>
        </w:rPr>
        <w:t xml:space="preserve"> </w:t>
      </w:r>
      <w:r>
        <w:t>TO?</w:t>
      </w:r>
    </w:p>
    <w:p w14:paraId="7B2AD748" w14:textId="77777777" w:rsidR="00E242EC" w:rsidRDefault="00E242EC" w:rsidP="00E242EC">
      <w:pPr>
        <w:pStyle w:val="BodyText"/>
        <w:spacing w:before="1"/>
        <w:rPr>
          <w:b/>
          <w:sz w:val="21"/>
        </w:rPr>
      </w:pPr>
    </w:p>
    <w:p w14:paraId="3591F133" w14:textId="77777777" w:rsidR="00E242EC" w:rsidRDefault="00E242EC" w:rsidP="00E242EC">
      <w:pPr>
        <w:pStyle w:val="BodyText"/>
        <w:ind w:left="902"/>
      </w:pPr>
      <w:r>
        <w:t>This Notice applies to you, as a user of our services.</w:t>
      </w:r>
    </w:p>
    <w:p w14:paraId="3ADEF7BC" w14:textId="77777777" w:rsidR="00E242EC" w:rsidRDefault="00E242EC" w:rsidP="00E242EC">
      <w:pPr>
        <w:pStyle w:val="BodyText"/>
        <w:spacing w:before="6"/>
      </w:pPr>
    </w:p>
    <w:p w14:paraId="16D2C8B5" w14:textId="77777777" w:rsidR="00E242EC" w:rsidRDefault="00E242EC" w:rsidP="00E242EC">
      <w:pPr>
        <w:pStyle w:val="Heading1"/>
        <w:numPr>
          <w:ilvl w:val="0"/>
          <w:numId w:val="2"/>
        </w:numPr>
        <w:tabs>
          <w:tab w:val="left" w:pos="902"/>
          <w:tab w:val="left" w:pos="903"/>
        </w:tabs>
        <w:ind w:hanging="679"/>
      </w:pPr>
      <w:r>
        <w:t>WHAT DOES THIS NOTICE</w:t>
      </w:r>
      <w:r>
        <w:rPr>
          <w:spacing w:val="1"/>
        </w:rPr>
        <w:t xml:space="preserve"> </w:t>
      </w:r>
      <w:r>
        <w:t>COVER?</w:t>
      </w:r>
    </w:p>
    <w:p w14:paraId="2F6A8053" w14:textId="77777777" w:rsidR="00E242EC" w:rsidRDefault="00E242EC" w:rsidP="00E242EC">
      <w:pPr>
        <w:pStyle w:val="BodyText"/>
        <w:spacing w:before="1"/>
        <w:rPr>
          <w:b/>
          <w:sz w:val="21"/>
        </w:rPr>
      </w:pPr>
    </w:p>
    <w:p w14:paraId="23C9CF50" w14:textId="77777777" w:rsidR="00E242EC" w:rsidRDefault="00E242EC" w:rsidP="00E242EC">
      <w:pPr>
        <w:pStyle w:val="ListParagraph"/>
        <w:numPr>
          <w:ilvl w:val="1"/>
          <w:numId w:val="2"/>
        </w:numPr>
        <w:tabs>
          <w:tab w:val="left" w:pos="902"/>
          <w:tab w:val="left" w:pos="903"/>
        </w:tabs>
        <w:ind w:hanging="679"/>
        <w:rPr>
          <w:sz w:val="20"/>
        </w:rPr>
      </w:pPr>
      <w:r>
        <w:rPr>
          <w:sz w:val="20"/>
        </w:rPr>
        <w:t>The aim of this Notice is to make you aware</w:t>
      </w:r>
      <w:r>
        <w:rPr>
          <w:spacing w:val="10"/>
          <w:sz w:val="20"/>
        </w:rPr>
        <w:t xml:space="preserve"> </w:t>
      </w:r>
      <w:r>
        <w:rPr>
          <w:sz w:val="20"/>
        </w:rPr>
        <w:t>of:</w:t>
      </w:r>
    </w:p>
    <w:p w14:paraId="1022FDC4" w14:textId="77777777" w:rsidR="00E242EC" w:rsidRDefault="00E242EC" w:rsidP="00E242EC">
      <w:pPr>
        <w:pStyle w:val="BodyText"/>
        <w:spacing w:before="8"/>
      </w:pPr>
    </w:p>
    <w:p w14:paraId="296E098B" w14:textId="77777777" w:rsidR="00E242EC" w:rsidRDefault="00E242EC" w:rsidP="00E242EC">
      <w:pPr>
        <w:pStyle w:val="ListParagraph"/>
        <w:numPr>
          <w:ilvl w:val="2"/>
          <w:numId w:val="2"/>
        </w:numPr>
        <w:tabs>
          <w:tab w:val="left" w:pos="1812"/>
          <w:tab w:val="left" w:pos="1813"/>
        </w:tabs>
        <w:ind w:hanging="910"/>
        <w:rPr>
          <w:sz w:val="20"/>
        </w:rPr>
      </w:pPr>
      <w:r>
        <w:rPr>
          <w:b/>
          <w:sz w:val="20"/>
        </w:rPr>
        <w:t xml:space="preserve">what </w:t>
      </w:r>
      <w:r>
        <w:rPr>
          <w:sz w:val="20"/>
        </w:rPr>
        <w:t>personal information we</w:t>
      </w:r>
      <w:r>
        <w:rPr>
          <w:spacing w:val="-3"/>
          <w:sz w:val="20"/>
        </w:rPr>
        <w:t xml:space="preserve"> </w:t>
      </w:r>
      <w:r>
        <w:rPr>
          <w:sz w:val="20"/>
        </w:rPr>
        <w:t>collect;</w:t>
      </w:r>
    </w:p>
    <w:p w14:paraId="7D70DBF4" w14:textId="77777777" w:rsidR="00E242EC" w:rsidRDefault="00E242EC" w:rsidP="00E242EC">
      <w:pPr>
        <w:pStyle w:val="BodyText"/>
        <w:spacing w:before="11"/>
      </w:pPr>
    </w:p>
    <w:p w14:paraId="6DB32443" w14:textId="77777777" w:rsidR="00E242EC" w:rsidRDefault="00E242EC" w:rsidP="00E242EC">
      <w:pPr>
        <w:pStyle w:val="ListParagraph"/>
        <w:numPr>
          <w:ilvl w:val="2"/>
          <w:numId w:val="2"/>
        </w:numPr>
        <w:tabs>
          <w:tab w:val="left" w:pos="1812"/>
          <w:tab w:val="left" w:pos="1813"/>
        </w:tabs>
        <w:ind w:hanging="910"/>
        <w:rPr>
          <w:sz w:val="20"/>
        </w:rPr>
      </w:pPr>
      <w:r>
        <w:rPr>
          <w:b/>
          <w:sz w:val="20"/>
        </w:rPr>
        <w:t xml:space="preserve">how </w:t>
      </w:r>
      <w:r>
        <w:rPr>
          <w:sz w:val="20"/>
        </w:rPr>
        <w:t>we will use your personal</w:t>
      </w:r>
      <w:r>
        <w:rPr>
          <w:spacing w:val="9"/>
          <w:sz w:val="20"/>
        </w:rPr>
        <w:t xml:space="preserve"> </w:t>
      </w:r>
      <w:r>
        <w:rPr>
          <w:sz w:val="20"/>
        </w:rPr>
        <w:t>information;</w:t>
      </w:r>
    </w:p>
    <w:p w14:paraId="0C830BAA" w14:textId="77777777" w:rsidR="00E242EC" w:rsidRDefault="00E242EC" w:rsidP="00E242EC">
      <w:pPr>
        <w:pStyle w:val="BodyText"/>
        <w:spacing w:before="11"/>
      </w:pPr>
    </w:p>
    <w:p w14:paraId="1A632CD6" w14:textId="77777777" w:rsidR="00E242EC" w:rsidRDefault="00E242EC" w:rsidP="00E242EC">
      <w:pPr>
        <w:pStyle w:val="ListParagraph"/>
        <w:numPr>
          <w:ilvl w:val="2"/>
          <w:numId w:val="2"/>
        </w:numPr>
        <w:tabs>
          <w:tab w:val="left" w:pos="1812"/>
          <w:tab w:val="left" w:pos="1813"/>
        </w:tabs>
        <w:ind w:hanging="910"/>
        <w:rPr>
          <w:sz w:val="20"/>
        </w:rPr>
      </w:pPr>
      <w:r>
        <w:rPr>
          <w:b/>
          <w:sz w:val="20"/>
        </w:rPr>
        <w:t xml:space="preserve">who </w:t>
      </w:r>
      <w:r>
        <w:rPr>
          <w:sz w:val="20"/>
        </w:rPr>
        <w:t>we may disclose your personal information to;</w:t>
      </w:r>
      <w:r>
        <w:rPr>
          <w:spacing w:val="-8"/>
          <w:sz w:val="20"/>
        </w:rPr>
        <w:t xml:space="preserve"> </w:t>
      </w:r>
      <w:proofErr w:type="gramStart"/>
      <w:r>
        <w:rPr>
          <w:sz w:val="20"/>
        </w:rPr>
        <w:t>and</w:t>
      </w:r>
      <w:proofErr w:type="gramEnd"/>
    </w:p>
    <w:p w14:paraId="69BBCA6F" w14:textId="77777777" w:rsidR="00E242EC" w:rsidRDefault="00E242EC" w:rsidP="00E242EC">
      <w:pPr>
        <w:pStyle w:val="BodyText"/>
        <w:spacing w:before="10"/>
      </w:pPr>
    </w:p>
    <w:p w14:paraId="6451E31B" w14:textId="77777777" w:rsidR="00E242EC" w:rsidRDefault="00E242EC" w:rsidP="00E242EC">
      <w:pPr>
        <w:pStyle w:val="ListParagraph"/>
        <w:numPr>
          <w:ilvl w:val="2"/>
          <w:numId w:val="2"/>
        </w:numPr>
        <w:tabs>
          <w:tab w:val="left" w:pos="1812"/>
          <w:tab w:val="left" w:pos="1813"/>
        </w:tabs>
        <w:ind w:hanging="910"/>
        <w:rPr>
          <w:sz w:val="20"/>
        </w:rPr>
      </w:pPr>
      <w:r>
        <w:rPr>
          <w:b/>
          <w:sz w:val="20"/>
        </w:rPr>
        <w:t xml:space="preserve">your rights and choices </w:t>
      </w:r>
      <w:r>
        <w:rPr>
          <w:sz w:val="20"/>
        </w:rPr>
        <w:t>in relation to your personal</w:t>
      </w:r>
      <w:r>
        <w:rPr>
          <w:spacing w:val="-2"/>
          <w:sz w:val="20"/>
        </w:rPr>
        <w:t xml:space="preserve"> </w:t>
      </w:r>
      <w:r>
        <w:rPr>
          <w:sz w:val="20"/>
        </w:rPr>
        <w:t>information.</w:t>
      </w:r>
    </w:p>
    <w:p w14:paraId="34827A65" w14:textId="77777777" w:rsidR="00E242EC" w:rsidRDefault="00E242EC" w:rsidP="00E242EC">
      <w:pPr>
        <w:pStyle w:val="BodyText"/>
        <w:spacing w:before="11"/>
      </w:pPr>
    </w:p>
    <w:p w14:paraId="0C9E4AA3" w14:textId="77777777" w:rsidR="00E242EC" w:rsidRDefault="00E242EC" w:rsidP="00E242EC">
      <w:pPr>
        <w:pStyle w:val="ListParagraph"/>
        <w:numPr>
          <w:ilvl w:val="1"/>
          <w:numId w:val="2"/>
        </w:numPr>
        <w:tabs>
          <w:tab w:val="left" w:pos="902"/>
          <w:tab w:val="left" w:pos="903"/>
        </w:tabs>
        <w:ind w:right="2083" w:hanging="679"/>
        <w:rPr>
          <w:sz w:val="20"/>
        </w:rPr>
      </w:pPr>
      <w:r>
        <w:rPr>
          <w:sz w:val="20"/>
        </w:rPr>
        <w:t>It is important to us that you feel confident to use our services, and that when you do you understand how we will use your personal information and trust us to use</w:t>
      </w:r>
      <w:r>
        <w:rPr>
          <w:spacing w:val="-4"/>
          <w:sz w:val="20"/>
        </w:rPr>
        <w:t xml:space="preserve"> </w:t>
      </w:r>
      <w:r>
        <w:rPr>
          <w:sz w:val="20"/>
        </w:rPr>
        <w:t>that.</w:t>
      </w:r>
    </w:p>
    <w:p w14:paraId="2FA20FCE" w14:textId="77777777" w:rsidR="00E242EC" w:rsidRDefault="00E242EC" w:rsidP="00E242EC">
      <w:pPr>
        <w:pStyle w:val="BodyText"/>
        <w:spacing w:before="8"/>
      </w:pPr>
    </w:p>
    <w:p w14:paraId="77451B56" w14:textId="77777777" w:rsidR="00E242EC" w:rsidRDefault="00E242EC" w:rsidP="00E242EC">
      <w:pPr>
        <w:pStyle w:val="ListParagraph"/>
        <w:numPr>
          <w:ilvl w:val="1"/>
          <w:numId w:val="2"/>
        </w:numPr>
        <w:tabs>
          <w:tab w:val="left" w:pos="902"/>
          <w:tab w:val="left" w:pos="903"/>
        </w:tabs>
        <w:spacing w:line="242" w:lineRule="auto"/>
        <w:ind w:right="1712" w:hanging="679"/>
        <w:rPr>
          <w:sz w:val="20"/>
        </w:rPr>
      </w:pPr>
      <w:r>
        <w:rPr>
          <w:sz w:val="20"/>
        </w:rPr>
        <w:t xml:space="preserve">Please note that we are registered with the Information Commissioner's Office (the </w:t>
      </w:r>
      <w:r>
        <w:rPr>
          <w:b/>
          <w:sz w:val="20"/>
        </w:rPr>
        <w:t>ICO</w:t>
      </w:r>
      <w:r>
        <w:rPr>
          <w:sz w:val="20"/>
        </w:rPr>
        <w:t xml:space="preserve">) as a "controller" of personal </w:t>
      </w:r>
      <w:proofErr w:type="gramStart"/>
      <w:r>
        <w:rPr>
          <w:sz w:val="20"/>
        </w:rPr>
        <w:t>information, and</w:t>
      </w:r>
      <w:proofErr w:type="gramEnd"/>
      <w:r>
        <w:rPr>
          <w:sz w:val="20"/>
        </w:rPr>
        <w:t xml:space="preserve"> take our legal responsibilities in relation to data protection very</w:t>
      </w:r>
      <w:r>
        <w:rPr>
          <w:spacing w:val="-4"/>
          <w:sz w:val="20"/>
        </w:rPr>
        <w:t xml:space="preserve"> </w:t>
      </w:r>
      <w:r>
        <w:rPr>
          <w:sz w:val="20"/>
        </w:rPr>
        <w:t>seriously.</w:t>
      </w:r>
    </w:p>
    <w:p w14:paraId="3136B9B7" w14:textId="77777777" w:rsidR="00E242EC" w:rsidRDefault="00E242EC" w:rsidP="00E242EC">
      <w:pPr>
        <w:pStyle w:val="BodyText"/>
        <w:spacing w:before="4"/>
      </w:pPr>
    </w:p>
    <w:p w14:paraId="1B7F648B" w14:textId="77777777" w:rsidR="00E242EC" w:rsidRDefault="00E242EC" w:rsidP="00E242EC">
      <w:pPr>
        <w:pStyle w:val="ListParagraph"/>
        <w:numPr>
          <w:ilvl w:val="1"/>
          <w:numId w:val="2"/>
        </w:numPr>
        <w:tabs>
          <w:tab w:val="left" w:pos="902"/>
          <w:tab w:val="left" w:pos="903"/>
        </w:tabs>
        <w:spacing w:before="1"/>
        <w:ind w:hanging="679"/>
        <w:rPr>
          <w:sz w:val="20"/>
        </w:rPr>
      </w:pPr>
      <w:r>
        <w:rPr>
          <w:sz w:val="20"/>
        </w:rPr>
        <w:t>In this Notice references</w:t>
      </w:r>
      <w:r>
        <w:rPr>
          <w:spacing w:val="-2"/>
          <w:sz w:val="20"/>
        </w:rPr>
        <w:t xml:space="preserve"> </w:t>
      </w:r>
      <w:r>
        <w:rPr>
          <w:sz w:val="20"/>
        </w:rPr>
        <w:t>to:</w:t>
      </w:r>
    </w:p>
    <w:p w14:paraId="0140F1C8" w14:textId="77777777" w:rsidR="00E242EC" w:rsidRDefault="00E242EC" w:rsidP="00E242EC">
      <w:pPr>
        <w:pStyle w:val="BodyText"/>
        <w:spacing w:before="8"/>
      </w:pPr>
    </w:p>
    <w:p w14:paraId="33882B7F" w14:textId="0F873848" w:rsidR="00E242EC" w:rsidRDefault="00E242EC" w:rsidP="00E242EC">
      <w:pPr>
        <w:pStyle w:val="ListParagraph"/>
        <w:numPr>
          <w:ilvl w:val="2"/>
          <w:numId w:val="2"/>
        </w:numPr>
        <w:tabs>
          <w:tab w:val="left" w:pos="1807"/>
          <w:tab w:val="left" w:pos="1808"/>
        </w:tabs>
        <w:spacing w:line="242" w:lineRule="auto"/>
        <w:ind w:left="1807" w:right="1625" w:hanging="907"/>
        <w:rPr>
          <w:sz w:val="20"/>
        </w:rPr>
      </w:pPr>
      <w:r>
        <w:rPr>
          <w:b/>
          <w:sz w:val="20"/>
        </w:rPr>
        <w:t>we</w:t>
      </w:r>
      <w:r>
        <w:rPr>
          <w:sz w:val="20"/>
        </w:rPr>
        <w:t xml:space="preserve">, </w:t>
      </w:r>
      <w:r>
        <w:rPr>
          <w:b/>
          <w:sz w:val="20"/>
        </w:rPr>
        <w:t xml:space="preserve">us </w:t>
      </w:r>
      <w:r>
        <w:rPr>
          <w:sz w:val="20"/>
        </w:rPr>
        <w:t xml:space="preserve">or </w:t>
      </w:r>
      <w:r>
        <w:rPr>
          <w:b/>
          <w:sz w:val="20"/>
        </w:rPr>
        <w:t xml:space="preserve">our </w:t>
      </w:r>
      <w:r>
        <w:rPr>
          <w:sz w:val="20"/>
        </w:rPr>
        <w:t xml:space="preserve">means </w:t>
      </w:r>
      <w:r>
        <w:rPr>
          <w:b/>
          <w:sz w:val="20"/>
        </w:rPr>
        <w:t xml:space="preserve">West Mercia Victim Advice Line </w:t>
      </w:r>
      <w:r>
        <w:rPr>
          <w:sz w:val="20"/>
        </w:rPr>
        <w:t xml:space="preserve">which is service provided West Mercia Police under a grant from the West Mercia Police &amp; Crime Commissioner by </w:t>
      </w:r>
    </w:p>
    <w:p w14:paraId="09F97691" w14:textId="77777777" w:rsidR="00E242EC" w:rsidRDefault="00E242EC" w:rsidP="00E242EC">
      <w:pPr>
        <w:pStyle w:val="BodyText"/>
        <w:spacing w:before="6"/>
      </w:pPr>
    </w:p>
    <w:p w14:paraId="424645F8" w14:textId="77777777" w:rsidR="00E242EC" w:rsidRDefault="00E242EC" w:rsidP="00E242EC">
      <w:pPr>
        <w:pStyle w:val="ListParagraph"/>
        <w:numPr>
          <w:ilvl w:val="2"/>
          <w:numId w:val="2"/>
        </w:numPr>
        <w:tabs>
          <w:tab w:val="left" w:pos="1807"/>
          <w:tab w:val="left" w:pos="1808"/>
        </w:tabs>
        <w:spacing w:line="242" w:lineRule="auto"/>
        <w:ind w:left="1807" w:right="1314" w:hanging="907"/>
        <w:rPr>
          <w:sz w:val="20"/>
        </w:rPr>
      </w:pPr>
      <w:r>
        <w:rPr>
          <w:b/>
          <w:sz w:val="20"/>
        </w:rPr>
        <w:t xml:space="preserve">personal information </w:t>
      </w:r>
      <w:r>
        <w:rPr>
          <w:sz w:val="20"/>
        </w:rPr>
        <w:t>is information that is about you (or another individual) and which identifies you (or another individual);</w:t>
      </w:r>
      <w:r>
        <w:rPr>
          <w:spacing w:val="1"/>
          <w:sz w:val="20"/>
        </w:rPr>
        <w:t xml:space="preserve"> </w:t>
      </w:r>
      <w:r>
        <w:rPr>
          <w:sz w:val="20"/>
        </w:rPr>
        <w:t>and</w:t>
      </w:r>
    </w:p>
    <w:p w14:paraId="1CF72083" w14:textId="77777777" w:rsidR="00E242EC" w:rsidRDefault="00E242EC" w:rsidP="00E242EC">
      <w:pPr>
        <w:pStyle w:val="BodyText"/>
        <w:spacing w:before="6"/>
      </w:pPr>
    </w:p>
    <w:p w14:paraId="4FA7027A" w14:textId="77777777" w:rsidR="00E242EC" w:rsidRDefault="00E242EC" w:rsidP="00E242EC">
      <w:pPr>
        <w:pStyle w:val="ListParagraph"/>
        <w:numPr>
          <w:ilvl w:val="2"/>
          <w:numId w:val="2"/>
        </w:numPr>
        <w:tabs>
          <w:tab w:val="left" w:pos="1812"/>
          <w:tab w:val="left" w:pos="1813"/>
        </w:tabs>
        <w:spacing w:before="1"/>
        <w:ind w:right="1712" w:hanging="910"/>
        <w:rPr>
          <w:sz w:val="20"/>
        </w:rPr>
      </w:pPr>
      <w:r>
        <w:rPr>
          <w:b/>
          <w:sz w:val="20"/>
        </w:rPr>
        <w:t xml:space="preserve">processing </w:t>
      </w:r>
      <w:r>
        <w:rPr>
          <w:sz w:val="20"/>
        </w:rPr>
        <w:t xml:space="preserve">(and </w:t>
      </w:r>
      <w:r>
        <w:rPr>
          <w:b/>
          <w:sz w:val="20"/>
        </w:rPr>
        <w:t xml:space="preserve">processed </w:t>
      </w:r>
      <w:r>
        <w:rPr>
          <w:sz w:val="20"/>
        </w:rPr>
        <w:t xml:space="preserve">and </w:t>
      </w:r>
      <w:r>
        <w:rPr>
          <w:b/>
          <w:sz w:val="20"/>
        </w:rPr>
        <w:t>process</w:t>
      </w:r>
      <w:r>
        <w:rPr>
          <w:sz w:val="20"/>
        </w:rPr>
        <w:t>) includes collecting, recording, altering, retrieving, storing, using, disclosing or</w:t>
      </w:r>
      <w:r>
        <w:rPr>
          <w:spacing w:val="-1"/>
          <w:sz w:val="20"/>
        </w:rPr>
        <w:t xml:space="preserve"> </w:t>
      </w:r>
      <w:r>
        <w:rPr>
          <w:sz w:val="20"/>
        </w:rPr>
        <w:t>destroying.</w:t>
      </w:r>
    </w:p>
    <w:p w14:paraId="5516E7B3" w14:textId="77777777" w:rsidR="00E242EC" w:rsidRDefault="00E242EC" w:rsidP="00E242EC">
      <w:pPr>
        <w:pStyle w:val="BodyText"/>
        <w:rPr>
          <w:sz w:val="22"/>
        </w:rPr>
      </w:pPr>
    </w:p>
    <w:p w14:paraId="6AC38EA6" w14:textId="77777777" w:rsidR="00E242EC" w:rsidRDefault="00E242EC" w:rsidP="00E242EC">
      <w:pPr>
        <w:pStyle w:val="BodyText"/>
        <w:spacing w:before="8"/>
        <w:rPr>
          <w:sz w:val="18"/>
        </w:rPr>
      </w:pPr>
    </w:p>
    <w:p w14:paraId="6B44613A" w14:textId="77777777" w:rsidR="00E242EC" w:rsidRDefault="00E242EC" w:rsidP="00E242EC">
      <w:pPr>
        <w:pStyle w:val="Heading1"/>
        <w:numPr>
          <w:ilvl w:val="0"/>
          <w:numId w:val="2"/>
        </w:numPr>
        <w:tabs>
          <w:tab w:val="left" w:pos="902"/>
          <w:tab w:val="left" w:pos="903"/>
        </w:tabs>
        <w:ind w:hanging="679"/>
      </w:pPr>
      <w:r>
        <w:t>WHAT PERSONAL INFORMATION DO WE HOLD ABOUT</w:t>
      </w:r>
      <w:r>
        <w:rPr>
          <w:spacing w:val="9"/>
        </w:rPr>
        <w:t xml:space="preserve"> </w:t>
      </w:r>
      <w:r>
        <w:t>YOU?</w:t>
      </w:r>
    </w:p>
    <w:p w14:paraId="3952CFA1" w14:textId="77777777" w:rsidR="00E242EC" w:rsidRDefault="00E242EC" w:rsidP="00E242EC">
      <w:pPr>
        <w:pStyle w:val="BodyText"/>
        <w:spacing w:before="2"/>
        <w:rPr>
          <w:b/>
          <w:sz w:val="21"/>
        </w:rPr>
      </w:pPr>
    </w:p>
    <w:p w14:paraId="38F41A25" w14:textId="77777777" w:rsidR="00E242EC" w:rsidRDefault="00E242EC" w:rsidP="00E242EC">
      <w:pPr>
        <w:pStyle w:val="BodyText"/>
        <w:ind w:left="902" w:right="1310"/>
      </w:pPr>
      <w:r>
        <w:t>We will process personal information about you that either you give to us, that we collect from you, or that we receive from other sources, as explained below.</w:t>
      </w:r>
    </w:p>
    <w:p w14:paraId="079BE24C" w14:textId="77777777" w:rsidR="00E242EC" w:rsidRDefault="00E242EC" w:rsidP="00E242EC">
      <w:pPr>
        <w:pStyle w:val="BodyText"/>
        <w:spacing w:before="9"/>
      </w:pPr>
    </w:p>
    <w:p w14:paraId="024543D2" w14:textId="77777777" w:rsidR="00E242EC" w:rsidRDefault="00E242EC" w:rsidP="00E242EC">
      <w:pPr>
        <w:pStyle w:val="Heading1"/>
        <w:numPr>
          <w:ilvl w:val="1"/>
          <w:numId w:val="2"/>
        </w:numPr>
        <w:tabs>
          <w:tab w:val="left" w:pos="902"/>
          <w:tab w:val="left" w:pos="903"/>
        </w:tabs>
        <w:ind w:hanging="679"/>
      </w:pPr>
      <w:r>
        <w:t>Personal information that you provide to</w:t>
      </w:r>
      <w:r>
        <w:rPr>
          <w:spacing w:val="-1"/>
        </w:rPr>
        <w:t xml:space="preserve"> </w:t>
      </w:r>
      <w:r>
        <w:t>us</w:t>
      </w:r>
    </w:p>
    <w:p w14:paraId="36478A55" w14:textId="77777777" w:rsidR="00E242EC" w:rsidRDefault="00E242EC" w:rsidP="00E242EC">
      <w:pPr>
        <w:pStyle w:val="BodyText"/>
        <w:spacing w:before="10"/>
        <w:rPr>
          <w:b/>
        </w:rPr>
      </w:pPr>
    </w:p>
    <w:p w14:paraId="7192BDD0" w14:textId="77777777" w:rsidR="00E242EC" w:rsidRDefault="00E242EC" w:rsidP="00E242EC">
      <w:pPr>
        <w:pStyle w:val="ListParagraph"/>
        <w:numPr>
          <w:ilvl w:val="2"/>
          <w:numId w:val="2"/>
        </w:numPr>
        <w:tabs>
          <w:tab w:val="left" w:pos="1812"/>
          <w:tab w:val="left" w:pos="1813"/>
        </w:tabs>
        <w:ind w:hanging="910"/>
        <w:rPr>
          <w:sz w:val="20"/>
        </w:rPr>
      </w:pPr>
      <w:r>
        <w:rPr>
          <w:sz w:val="20"/>
        </w:rPr>
        <w:t>You may provide us with personal information about yourself, for</w:t>
      </w:r>
      <w:r>
        <w:rPr>
          <w:spacing w:val="-5"/>
          <w:sz w:val="20"/>
        </w:rPr>
        <w:t xml:space="preserve"> </w:t>
      </w:r>
      <w:r>
        <w:rPr>
          <w:sz w:val="20"/>
        </w:rPr>
        <w:t>example:</w:t>
      </w:r>
    </w:p>
    <w:p w14:paraId="2588CABA" w14:textId="77777777" w:rsidR="00E242EC" w:rsidRDefault="00E242EC" w:rsidP="00E242EC">
      <w:pPr>
        <w:pStyle w:val="BodyText"/>
        <w:spacing w:before="11"/>
      </w:pPr>
    </w:p>
    <w:p w14:paraId="0BD60648" w14:textId="77777777" w:rsidR="00E242EC" w:rsidRDefault="00E242EC" w:rsidP="00E242EC">
      <w:pPr>
        <w:pStyle w:val="ListParagraph"/>
        <w:numPr>
          <w:ilvl w:val="3"/>
          <w:numId w:val="2"/>
        </w:numPr>
        <w:tabs>
          <w:tab w:val="left" w:pos="2837"/>
          <w:tab w:val="left" w:pos="2838"/>
        </w:tabs>
        <w:ind w:hanging="454"/>
        <w:rPr>
          <w:sz w:val="20"/>
        </w:rPr>
      </w:pPr>
      <w:r>
        <w:rPr>
          <w:sz w:val="20"/>
        </w:rPr>
        <w:t>over the</w:t>
      </w:r>
      <w:r>
        <w:rPr>
          <w:spacing w:val="-3"/>
          <w:sz w:val="20"/>
        </w:rPr>
        <w:t xml:space="preserve"> </w:t>
      </w:r>
      <w:r>
        <w:rPr>
          <w:sz w:val="20"/>
        </w:rPr>
        <w:t>telephone;</w:t>
      </w:r>
    </w:p>
    <w:p w14:paraId="2CBBC14A" w14:textId="77777777" w:rsidR="00E242EC" w:rsidRDefault="00E242EC" w:rsidP="00E242EC">
      <w:pPr>
        <w:pStyle w:val="BodyText"/>
        <w:spacing w:before="10"/>
      </w:pPr>
    </w:p>
    <w:p w14:paraId="39F2F226" w14:textId="77777777" w:rsidR="00E242EC" w:rsidRDefault="00E242EC" w:rsidP="00E242EC">
      <w:pPr>
        <w:pStyle w:val="ListParagraph"/>
        <w:numPr>
          <w:ilvl w:val="3"/>
          <w:numId w:val="2"/>
        </w:numPr>
        <w:tabs>
          <w:tab w:val="left" w:pos="2837"/>
          <w:tab w:val="left" w:pos="2838"/>
        </w:tabs>
        <w:ind w:hanging="454"/>
        <w:rPr>
          <w:sz w:val="20"/>
        </w:rPr>
      </w:pPr>
      <w:r>
        <w:rPr>
          <w:sz w:val="20"/>
        </w:rPr>
        <w:t>when using our online live chat</w:t>
      </w:r>
      <w:r>
        <w:rPr>
          <w:spacing w:val="2"/>
          <w:sz w:val="20"/>
        </w:rPr>
        <w:t xml:space="preserve"> </w:t>
      </w:r>
      <w:r>
        <w:rPr>
          <w:sz w:val="20"/>
        </w:rPr>
        <w:t>service;</w:t>
      </w:r>
    </w:p>
    <w:p w14:paraId="38407379" w14:textId="77777777" w:rsidR="00E242EC" w:rsidRDefault="00E242EC" w:rsidP="00E242EC">
      <w:pPr>
        <w:pStyle w:val="BodyText"/>
        <w:spacing w:before="10"/>
      </w:pPr>
    </w:p>
    <w:p w14:paraId="1B9AB05E" w14:textId="77777777" w:rsidR="00E242EC" w:rsidRDefault="00E242EC" w:rsidP="00E242EC">
      <w:pPr>
        <w:pStyle w:val="ListParagraph"/>
        <w:numPr>
          <w:ilvl w:val="3"/>
          <w:numId w:val="2"/>
        </w:numPr>
        <w:tabs>
          <w:tab w:val="left" w:pos="2837"/>
          <w:tab w:val="left" w:pos="2838"/>
        </w:tabs>
        <w:spacing w:before="1"/>
        <w:ind w:hanging="454"/>
        <w:rPr>
          <w:sz w:val="20"/>
        </w:rPr>
      </w:pPr>
      <w:r>
        <w:rPr>
          <w:sz w:val="20"/>
        </w:rPr>
        <w:t>by</w:t>
      </w:r>
      <w:r>
        <w:rPr>
          <w:spacing w:val="-3"/>
          <w:sz w:val="20"/>
        </w:rPr>
        <w:t xml:space="preserve"> </w:t>
      </w:r>
      <w:r>
        <w:rPr>
          <w:sz w:val="20"/>
        </w:rPr>
        <w:t>email;</w:t>
      </w:r>
    </w:p>
    <w:p w14:paraId="186CBD99" w14:textId="77777777" w:rsidR="00E242EC" w:rsidRDefault="00E242EC" w:rsidP="00E242EC">
      <w:pPr>
        <w:pStyle w:val="BodyText"/>
        <w:spacing w:before="10"/>
      </w:pPr>
    </w:p>
    <w:p w14:paraId="6EFE7678" w14:textId="4FC54C45" w:rsidR="00E242EC" w:rsidRPr="00E242EC" w:rsidRDefault="00E242EC" w:rsidP="00E242EC">
      <w:pPr>
        <w:pStyle w:val="ListParagraph"/>
        <w:numPr>
          <w:ilvl w:val="3"/>
          <w:numId w:val="2"/>
        </w:numPr>
        <w:tabs>
          <w:tab w:val="left" w:pos="2837"/>
          <w:tab w:val="left" w:pos="2838"/>
        </w:tabs>
        <w:ind w:hanging="454"/>
        <w:rPr>
          <w:sz w:val="20"/>
        </w:rPr>
      </w:pPr>
      <w:r>
        <w:rPr>
          <w:sz w:val="20"/>
        </w:rPr>
        <w:t>face-to-face</w:t>
      </w:r>
      <w:r w:rsidRPr="00E242EC">
        <w:rPr>
          <w:sz w:val="20"/>
        </w:rPr>
        <w:t>;</w:t>
      </w:r>
      <w:r w:rsidRPr="00E242EC">
        <w:rPr>
          <w:spacing w:val="-5"/>
          <w:sz w:val="20"/>
        </w:rPr>
        <w:t xml:space="preserve"> </w:t>
      </w:r>
      <w:r w:rsidRPr="00E242EC">
        <w:rPr>
          <w:sz w:val="20"/>
        </w:rPr>
        <w:t>or</w:t>
      </w:r>
    </w:p>
    <w:p w14:paraId="3313D0E1" w14:textId="77777777" w:rsidR="00E242EC" w:rsidRDefault="00E242EC" w:rsidP="00E242EC">
      <w:pPr>
        <w:pStyle w:val="BodyText"/>
        <w:spacing w:before="8"/>
      </w:pPr>
    </w:p>
    <w:p w14:paraId="1A41282C" w14:textId="77777777" w:rsidR="00E242EC" w:rsidRDefault="00E242EC" w:rsidP="00E242EC">
      <w:pPr>
        <w:pStyle w:val="ListParagraph"/>
        <w:numPr>
          <w:ilvl w:val="3"/>
          <w:numId w:val="2"/>
        </w:numPr>
        <w:tabs>
          <w:tab w:val="left" w:pos="2837"/>
          <w:tab w:val="left" w:pos="2838"/>
        </w:tabs>
        <w:ind w:right="1594" w:hanging="454"/>
        <w:rPr>
          <w:sz w:val="20"/>
        </w:rPr>
      </w:pPr>
      <w:r>
        <w:rPr>
          <w:sz w:val="20"/>
        </w:rPr>
        <w:t>when contacting us online (including using our online enquiry form or via social</w:t>
      </w:r>
      <w:r>
        <w:rPr>
          <w:spacing w:val="-3"/>
          <w:sz w:val="20"/>
        </w:rPr>
        <w:t xml:space="preserve"> </w:t>
      </w:r>
      <w:r>
        <w:rPr>
          <w:sz w:val="20"/>
        </w:rPr>
        <w:t>media).</w:t>
      </w:r>
    </w:p>
    <w:p w14:paraId="50AEF10E" w14:textId="77777777" w:rsidR="00E242EC" w:rsidRDefault="00E242EC" w:rsidP="00E242EC">
      <w:pPr>
        <w:rPr>
          <w:sz w:val="20"/>
        </w:rPr>
        <w:sectPr w:rsidR="00E242EC">
          <w:pgSz w:w="11910" w:h="16840"/>
          <w:pgMar w:top="1580" w:right="0" w:bottom="720" w:left="1080" w:header="0" w:footer="441" w:gutter="0"/>
          <w:cols w:space="720"/>
        </w:sectPr>
      </w:pPr>
    </w:p>
    <w:p w14:paraId="62629474" w14:textId="77777777" w:rsidR="00E242EC" w:rsidRDefault="00E242EC" w:rsidP="00E242EC">
      <w:pPr>
        <w:pStyle w:val="ListParagraph"/>
        <w:numPr>
          <w:ilvl w:val="2"/>
          <w:numId w:val="2"/>
        </w:numPr>
        <w:tabs>
          <w:tab w:val="left" w:pos="1812"/>
          <w:tab w:val="left" w:pos="1813"/>
        </w:tabs>
        <w:spacing w:before="101"/>
        <w:ind w:hanging="910"/>
        <w:rPr>
          <w:sz w:val="20"/>
        </w:rPr>
      </w:pPr>
      <w:r>
        <w:rPr>
          <w:sz w:val="20"/>
        </w:rPr>
        <w:lastRenderedPageBreak/>
        <w:t>The personal information that you provide to us may</w:t>
      </w:r>
      <w:r>
        <w:rPr>
          <w:spacing w:val="-7"/>
          <w:sz w:val="20"/>
        </w:rPr>
        <w:t xml:space="preserve"> </w:t>
      </w:r>
      <w:r>
        <w:rPr>
          <w:sz w:val="20"/>
        </w:rPr>
        <w:t>include:</w:t>
      </w:r>
    </w:p>
    <w:p w14:paraId="7AE61555" w14:textId="77777777" w:rsidR="00E242EC" w:rsidRDefault="00E242EC" w:rsidP="00E242EC">
      <w:pPr>
        <w:pStyle w:val="BodyText"/>
        <w:spacing w:before="10"/>
      </w:pPr>
    </w:p>
    <w:p w14:paraId="67CD4CFF" w14:textId="77777777" w:rsidR="00E242EC" w:rsidRDefault="00E242EC" w:rsidP="00E242EC">
      <w:pPr>
        <w:pStyle w:val="ListParagraph"/>
        <w:numPr>
          <w:ilvl w:val="3"/>
          <w:numId w:val="2"/>
        </w:numPr>
        <w:tabs>
          <w:tab w:val="left" w:pos="2837"/>
          <w:tab w:val="left" w:pos="2838"/>
        </w:tabs>
        <w:ind w:hanging="454"/>
        <w:rPr>
          <w:sz w:val="20"/>
        </w:rPr>
      </w:pPr>
      <w:r>
        <w:rPr>
          <w:sz w:val="20"/>
        </w:rPr>
        <w:t>name;</w:t>
      </w:r>
    </w:p>
    <w:p w14:paraId="4A0FBADD" w14:textId="77777777" w:rsidR="00E242EC" w:rsidRDefault="00E242EC" w:rsidP="00E242EC">
      <w:pPr>
        <w:pStyle w:val="BodyText"/>
        <w:spacing w:before="8"/>
      </w:pPr>
    </w:p>
    <w:p w14:paraId="58807D29" w14:textId="77777777" w:rsidR="00E242EC" w:rsidRDefault="00E242EC" w:rsidP="00E242EC">
      <w:pPr>
        <w:pStyle w:val="ListParagraph"/>
        <w:numPr>
          <w:ilvl w:val="3"/>
          <w:numId w:val="2"/>
        </w:numPr>
        <w:tabs>
          <w:tab w:val="left" w:pos="2837"/>
          <w:tab w:val="left" w:pos="2838"/>
        </w:tabs>
        <w:ind w:hanging="454"/>
        <w:rPr>
          <w:sz w:val="20"/>
        </w:rPr>
      </w:pPr>
      <w:r>
        <w:rPr>
          <w:sz w:val="20"/>
        </w:rPr>
        <w:t>address;</w:t>
      </w:r>
    </w:p>
    <w:p w14:paraId="544E75AB" w14:textId="77777777" w:rsidR="00E242EC" w:rsidRDefault="00E242EC" w:rsidP="00E242EC">
      <w:pPr>
        <w:pStyle w:val="BodyText"/>
        <w:spacing w:before="10"/>
      </w:pPr>
    </w:p>
    <w:p w14:paraId="610510EA" w14:textId="77777777" w:rsidR="00E242EC" w:rsidRDefault="00E242EC" w:rsidP="00E242EC">
      <w:pPr>
        <w:pStyle w:val="ListParagraph"/>
        <w:numPr>
          <w:ilvl w:val="3"/>
          <w:numId w:val="2"/>
        </w:numPr>
        <w:tabs>
          <w:tab w:val="left" w:pos="2837"/>
          <w:tab w:val="left" w:pos="2838"/>
        </w:tabs>
        <w:ind w:hanging="454"/>
        <w:rPr>
          <w:sz w:val="20"/>
        </w:rPr>
      </w:pPr>
      <w:r>
        <w:rPr>
          <w:sz w:val="20"/>
        </w:rPr>
        <w:t>date of</w:t>
      </w:r>
      <w:r>
        <w:rPr>
          <w:spacing w:val="1"/>
          <w:sz w:val="20"/>
        </w:rPr>
        <w:t xml:space="preserve"> </w:t>
      </w:r>
      <w:r>
        <w:rPr>
          <w:sz w:val="20"/>
        </w:rPr>
        <w:t>birth;</w:t>
      </w:r>
    </w:p>
    <w:p w14:paraId="1A66BB26" w14:textId="77777777" w:rsidR="00E242EC" w:rsidRDefault="00E242EC" w:rsidP="00E242EC">
      <w:pPr>
        <w:pStyle w:val="BodyText"/>
        <w:spacing w:before="11"/>
      </w:pPr>
    </w:p>
    <w:p w14:paraId="722667FC" w14:textId="65A70465" w:rsidR="00E242EC" w:rsidRDefault="00E242EC" w:rsidP="00E242EC">
      <w:pPr>
        <w:pStyle w:val="ListParagraph"/>
        <w:numPr>
          <w:ilvl w:val="3"/>
          <w:numId w:val="2"/>
        </w:numPr>
        <w:tabs>
          <w:tab w:val="left" w:pos="2837"/>
          <w:tab w:val="left" w:pos="2838"/>
        </w:tabs>
        <w:ind w:hanging="454"/>
        <w:rPr>
          <w:sz w:val="20"/>
        </w:rPr>
      </w:pPr>
      <w:r>
        <w:rPr>
          <w:sz w:val="20"/>
        </w:rPr>
        <w:t>mobile and landline</w:t>
      </w:r>
      <w:r>
        <w:rPr>
          <w:spacing w:val="-1"/>
          <w:sz w:val="20"/>
        </w:rPr>
        <w:t xml:space="preserve"> </w:t>
      </w:r>
      <w:r>
        <w:rPr>
          <w:sz w:val="20"/>
        </w:rPr>
        <w:t xml:space="preserve">numbers, email </w:t>
      </w:r>
      <w:r w:rsidR="00B81FF0">
        <w:rPr>
          <w:sz w:val="20"/>
        </w:rPr>
        <w:t>or other contact method</w:t>
      </w:r>
      <w:r>
        <w:rPr>
          <w:sz w:val="20"/>
        </w:rPr>
        <w:t>;</w:t>
      </w:r>
    </w:p>
    <w:p w14:paraId="46701DD1" w14:textId="77777777" w:rsidR="00E242EC" w:rsidRDefault="00E242EC" w:rsidP="00E242EC">
      <w:pPr>
        <w:pStyle w:val="BodyText"/>
        <w:spacing w:before="10"/>
      </w:pPr>
    </w:p>
    <w:p w14:paraId="5634AAB9" w14:textId="77777777" w:rsidR="00E242EC" w:rsidRDefault="00E242EC" w:rsidP="00E242EC">
      <w:pPr>
        <w:pStyle w:val="ListParagraph"/>
        <w:numPr>
          <w:ilvl w:val="3"/>
          <w:numId w:val="2"/>
        </w:numPr>
        <w:tabs>
          <w:tab w:val="left" w:pos="2837"/>
          <w:tab w:val="left" w:pos="2838"/>
        </w:tabs>
        <w:ind w:right="2036" w:hanging="454"/>
        <w:rPr>
          <w:sz w:val="20"/>
        </w:rPr>
      </w:pPr>
      <w:r>
        <w:rPr>
          <w:sz w:val="20"/>
        </w:rPr>
        <w:t>equal opportunities information (including details about your race</w:t>
      </w:r>
      <w:r>
        <w:rPr>
          <w:spacing w:val="-24"/>
          <w:sz w:val="20"/>
        </w:rPr>
        <w:t xml:space="preserve"> </w:t>
      </w:r>
      <w:r>
        <w:rPr>
          <w:sz w:val="20"/>
        </w:rPr>
        <w:t>or ethnicity, religious beliefs and sexual</w:t>
      </w:r>
      <w:r>
        <w:rPr>
          <w:spacing w:val="-6"/>
          <w:sz w:val="20"/>
        </w:rPr>
        <w:t xml:space="preserve"> </w:t>
      </w:r>
      <w:r>
        <w:rPr>
          <w:sz w:val="20"/>
        </w:rPr>
        <w:t>orientation);</w:t>
      </w:r>
    </w:p>
    <w:p w14:paraId="3D866635" w14:textId="77777777" w:rsidR="00E242EC" w:rsidRDefault="00E242EC" w:rsidP="00E242EC">
      <w:pPr>
        <w:pStyle w:val="BodyText"/>
        <w:rPr>
          <w:sz w:val="21"/>
        </w:rPr>
      </w:pPr>
    </w:p>
    <w:p w14:paraId="680BC16A" w14:textId="5360898E" w:rsidR="00E242EC" w:rsidRDefault="00E242EC" w:rsidP="00E242EC">
      <w:pPr>
        <w:pStyle w:val="ListParagraph"/>
        <w:numPr>
          <w:ilvl w:val="3"/>
          <w:numId w:val="2"/>
        </w:numPr>
        <w:tabs>
          <w:tab w:val="left" w:pos="2837"/>
          <w:tab w:val="left" w:pos="2838"/>
        </w:tabs>
        <w:ind w:hanging="454"/>
        <w:rPr>
          <w:sz w:val="20"/>
        </w:rPr>
      </w:pPr>
      <w:r>
        <w:rPr>
          <w:sz w:val="20"/>
        </w:rPr>
        <w:t>details of the crime that you were a party to;</w:t>
      </w:r>
    </w:p>
    <w:p w14:paraId="2607E842" w14:textId="77777777" w:rsidR="00E242EC" w:rsidRDefault="00E242EC" w:rsidP="00E242EC">
      <w:pPr>
        <w:pStyle w:val="BodyText"/>
        <w:spacing w:before="8"/>
      </w:pPr>
    </w:p>
    <w:p w14:paraId="18660345" w14:textId="05F97D46" w:rsidR="00E242EC" w:rsidRDefault="00E242EC" w:rsidP="00E242EC">
      <w:pPr>
        <w:pStyle w:val="ListParagraph"/>
        <w:numPr>
          <w:ilvl w:val="3"/>
          <w:numId w:val="2"/>
        </w:numPr>
        <w:tabs>
          <w:tab w:val="left" w:pos="2837"/>
          <w:tab w:val="left" w:pos="2838"/>
        </w:tabs>
        <w:ind w:hanging="454"/>
        <w:rPr>
          <w:sz w:val="20"/>
        </w:rPr>
      </w:pPr>
      <w:r>
        <w:rPr>
          <w:sz w:val="20"/>
        </w:rPr>
        <w:t xml:space="preserve">personal details of others </w:t>
      </w:r>
      <w:r w:rsidR="00B81FF0">
        <w:rPr>
          <w:sz w:val="20"/>
        </w:rPr>
        <w:t>impacted by</w:t>
      </w:r>
      <w:r>
        <w:rPr>
          <w:sz w:val="20"/>
        </w:rPr>
        <w:t xml:space="preserve"> the relevant</w:t>
      </w:r>
      <w:r>
        <w:rPr>
          <w:spacing w:val="-5"/>
          <w:sz w:val="20"/>
        </w:rPr>
        <w:t xml:space="preserve"> </w:t>
      </w:r>
      <w:r>
        <w:rPr>
          <w:sz w:val="20"/>
        </w:rPr>
        <w:t>crime;</w:t>
      </w:r>
    </w:p>
    <w:p w14:paraId="2BD6F9CA" w14:textId="77777777" w:rsidR="00E242EC" w:rsidRDefault="00E242EC" w:rsidP="00E242EC">
      <w:pPr>
        <w:pStyle w:val="BodyText"/>
        <w:spacing w:before="10"/>
      </w:pPr>
    </w:p>
    <w:p w14:paraId="71398AC7" w14:textId="77777777" w:rsidR="00E242EC" w:rsidRDefault="00E242EC" w:rsidP="00E242EC">
      <w:pPr>
        <w:pStyle w:val="ListParagraph"/>
        <w:numPr>
          <w:ilvl w:val="3"/>
          <w:numId w:val="2"/>
        </w:numPr>
        <w:tabs>
          <w:tab w:val="left" w:pos="2837"/>
          <w:tab w:val="left" w:pos="2838"/>
        </w:tabs>
        <w:ind w:hanging="454"/>
        <w:rPr>
          <w:sz w:val="20"/>
        </w:rPr>
      </w:pPr>
      <w:r>
        <w:rPr>
          <w:sz w:val="20"/>
        </w:rPr>
        <w:t>feedback on the services that we provide/have provided to</w:t>
      </w:r>
      <w:r>
        <w:rPr>
          <w:spacing w:val="-1"/>
          <w:sz w:val="20"/>
        </w:rPr>
        <w:t xml:space="preserve"> </w:t>
      </w:r>
      <w:r>
        <w:rPr>
          <w:sz w:val="20"/>
        </w:rPr>
        <w:t>you.</w:t>
      </w:r>
    </w:p>
    <w:p w14:paraId="478DF0AC" w14:textId="77777777" w:rsidR="00E242EC" w:rsidRDefault="00E242EC" w:rsidP="00E242EC">
      <w:pPr>
        <w:pStyle w:val="BodyText"/>
        <w:spacing w:before="8"/>
      </w:pPr>
    </w:p>
    <w:p w14:paraId="2B56E468" w14:textId="77777777" w:rsidR="00E242EC" w:rsidRDefault="00E242EC" w:rsidP="00E242EC">
      <w:pPr>
        <w:pStyle w:val="Heading1"/>
        <w:numPr>
          <w:ilvl w:val="1"/>
          <w:numId w:val="2"/>
        </w:numPr>
        <w:tabs>
          <w:tab w:val="left" w:pos="902"/>
          <w:tab w:val="left" w:pos="903"/>
        </w:tabs>
        <w:ind w:hanging="679"/>
      </w:pPr>
      <w:r>
        <w:t>Personal information that we collect about</w:t>
      </w:r>
      <w:r>
        <w:rPr>
          <w:spacing w:val="-3"/>
        </w:rPr>
        <w:t xml:space="preserve"> </w:t>
      </w:r>
      <w:r>
        <w:t>you</w:t>
      </w:r>
    </w:p>
    <w:p w14:paraId="6B22095F" w14:textId="77777777" w:rsidR="00E242EC" w:rsidRDefault="00E242EC" w:rsidP="00E242EC">
      <w:pPr>
        <w:pStyle w:val="BodyText"/>
        <w:spacing w:before="8"/>
      </w:pPr>
    </w:p>
    <w:p w14:paraId="13CE7EB8" w14:textId="77777777" w:rsidR="00E242EC" w:rsidRDefault="00E242EC" w:rsidP="00E242EC">
      <w:pPr>
        <w:pStyle w:val="ListParagraph"/>
        <w:numPr>
          <w:ilvl w:val="2"/>
          <w:numId w:val="2"/>
        </w:numPr>
        <w:tabs>
          <w:tab w:val="left" w:pos="1812"/>
          <w:tab w:val="left" w:pos="1813"/>
        </w:tabs>
        <w:ind w:right="2061" w:hanging="910"/>
        <w:rPr>
          <w:sz w:val="20"/>
        </w:rPr>
      </w:pPr>
      <w:r>
        <w:rPr>
          <w:sz w:val="20"/>
        </w:rPr>
        <w:t xml:space="preserve">When you visit our </w:t>
      </w:r>
      <w:proofErr w:type="gramStart"/>
      <w:r>
        <w:rPr>
          <w:sz w:val="20"/>
        </w:rPr>
        <w:t>website</w:t>
      </w:r>
      <w:proofErr w:type="gramEnd"/>
      <w:r>
        <w:rPr>
          <w:sz w:val="20"/>
        </w:rPr>
        <w:t xml:space="preserve"> we may automatically collect the following</w:t>
      </w:r>
      <w:r>
        <w:rPr>
          <w:spacing w:val="-27"/>
          <w:sz w:val="20"/>
        </w:rPr>
        <w:t xml:space="preserve"> </w:t>
      </w:r>
      <w:r>
        <w:rPr>
          <w:sz w:val="20"/>
        </w:rPr>
        <w:t>personal information about</w:t>
      </w:r>
      <w:r>
        <w:rPr>
          <w:spacing w:val="1"/>
          <w:sz w:val="20"/>
        </w:rPr>
        <w:t xml:space="preserve"> </w:t>
      </w:r>
      <w:r>
        <w:rPr>
          <w:sz w:val="20"/>
        </w:rPr>
        <w:t>you:</w:t>
      </w:r>
    </w:p>
    <w:p w14:paraId="73E02066" w14:textId="77777777" w:rsidR="00E242EC" w:rsidRDefault="00E242EC" w:rsidP="00E242EC">
      <w:pPr>
        <w:pStyle w:val="BodyText"/>
        <w:spacing w:before="11"/>
      </w:pPr>
    </w:p>
    <w:p w14:paraId="7847D4CC" w14:textId="77777777" w:rsidR="00E242EC" w:rsidRDefault="00E242EC" w:rsidP="00E242EC">
      <w:pPr>
        <w:pStyle w:val="ListParagraph"/>
        <w:numPr>
          <w:ilvl w:val="3"/>
          <w:numId w:val="2"/>
        </w:numPr>
        <w:tabs>
          <w:tab w:val="left" w:pos="2837"/>
          <w:tab w:val="left" w:pos="2838"/>
        </w:tabs>
        <w:ind w:right="1509" w:hanging="454"/>
        <w:rPr>
          <w:sz w:val="20"/>
        </w:rPr>
      </w:pPr>
      <w:r>
        <w:rPr>
          <w:sz w:val="20"/>
        </w:rPr>
        <w:t>technical information (including the Internet Protocol address (otherwise known as an "IP address") used to connect your computer to the internet, your login information, browser type and version, time zone setting, browser plug-in types and versions, operating system and platform);</w:t>
      </w:r>
      <w:r>
        <w:rPr>
          <w:spacing w:val="-15"/>
          <w:sz w:val="20"/>
        </w:rPr>
        <w:t xml:space="preserve"> </w:t>
      </w:r>
      <w:r>
        <w:rPr>
          <w:sz w:val="20"/>
        </w:rPr>
        <w:t>and</w:t>
      </w:r>
    </w:p>
    <w:p w14:paraId="76BB9E1A" w14:textId="77777777" w:rsidR="00E242EC" w:rsidRDefault="00E242EC" w:rsidP="00E242EC">
      <w:pPr>
        <w:pStyle w:val="BodyText"/>
        <w:spacing w:before="10"/>
      </w:pPr>
    </w:p>
    <w:p w14:paraId="16AD3F5D" w14:textId="77777777" w:rsidR="00E242EC" w:rsidRDefault="00E242EC" w:rsidP="00E242EC">
      <w:pPr>
        <w:pStyle w:val="ListParagraph"/>
        <w:numPr>
          <w:ilvl w:val="3"/>
          <w:numId w:val="2"/>
        </w:numPr>
        <w:tabs>
          <w:tab w:val="left" w:pos="2837"/>
          <w:tab w:val="left" w:pos="2838"/>
        </w:tabs>
        <w:ind w:right="1336" w:hanging="454"/>
        <w:rPr>
          <w:sz w:val="20"/>
        </w:rPr>
      </w:pPr>
      <w:r>
        <w:rPr>
          <w:sz w:val="20"/>
        </w:rPr>
        <w:t>about your visit (including the full Uniform Resource Locators (otherwise known as a "URL") clickstream to, through and from our site (including</w:t>
      </w:r>
      <w:r>
        <w:rPr>
          <w:spacing w:val="-21"/>
          <w:sz w:val="20"/>
        </w:rPr>
        <w:t xml:space="preserve"> </w:t>
      </w:r>
      <w:r>
        <w:rPr>
          <w:sz w:val="20"/>
        </w:rPr>
        <w:t>date and time), services and pages you viewed or searched for, page response times, download errors, length of visits to certain pages, page interaction information (such as scrolling, clicks and mouse-hovers), and methods used to browse away from the page and any phone number used to call us).</w:t>
      </w:r>
    </w:p>
    <w:p w14:paraId="0F648644" w14:textId="77777777" w:rsidR="00E242EC" w:rsidRDefault="00E242EC" w:rsidP="00E242EC">
      <w:pPr>
        <w:pStyle w:val="BodyText"/>
        <w:spacing w:before="8"/>
      </w:pPr>
    </w:p>
    <w:p w14:paraId="1E7F8A04" w14:textId="77777777" w:rsidR="00E242EC" w:rsidRDefault="00E242EC" w:rsidP="00E242EC">
      <w:pPr>
        <w:pStyle w:val="Heading1"/>
        <w:numPr>
          <w:ilvl w:val="1"/>
          <w:numId w:val="2"/>
        </w:numPr>
        <w:tabs>
          <w:tab w:val="left" w:pos="902"/>
          <w:tab w:val="left" w:pos="903"/>
        </w:tabs>
        <w:ind w:hanging="679"/>
      </w:pPr>
      <w:r>
        <w:t>Personal information that we receive about you from third</w:t>
      </w:r>
      <w:r>
        <w:rPr>
          <w:spacing w:val="-2"/>
        </w:rPr>
        <w:t xml:space="preserve"> </w:t>
      </w:r>
      <w:r>
        <w:t>parties</w:t>
      </w:r>
    </w:p>
    <w:p w14:paraId="1DDE6E7B" w14:textId="77777777" w:rsidR="00E242EC" w:rsidRDefault="00E242EC" w:rsidP="00E242EC">
      <w:pPr>
        <w:pStyle w:val="BodyText"/>
        <w:spacing w:before="2"/>
        <w:rPr>
          <w:b/>
          <w:sz w:val="21"/>
        </w:rPr>
      </w:pPr>
    </w:p>
    <w:p w14:paraId="794132E8" w14:textId="77777777" w:rsidR="00E242EC" w:rsidRDefault="00E242EC" w:rsidP="00E242EC">
      <w:pPr>
        <w:pStyle w:val="ListParagraph"/>
        <w:numPr>
          <w:ilvl w:val="2"/>
          <w:numId w:val="2"/>
        </w:numPr>
        <w:tabs>
          <w:tab w:val="left" w:pos="1812"/>
          <w:tab w:val="left" w:pos="1813"/>
        </w:tabs>
        <w:ind w:right="1403" w:hanging="910"/>
        <w:rPr>
          <w:sz w:val="20"/>
        </w:rPr>
      </w:pPr>
      <w:r>
        <w:rPr>
          <w:spacing w:val="3"/>
          <w:sz w:val="20"/>
        </w:rPr>
        <w:t xml:space="preserve">We </w:t>
      </w:r>
      <w:r>
        <w:rPr>
          <w:sz w:val="20"/>
        </w:rPr>
        <w:t>may receive personal information about you from third parties. Those third parties may</w:t>
      </w:r>
      <w:r>
        <w:rPr>
          <w:spacing w:val="-5"/>
          <w:sz w:val="20"/>
        </w:rPr>
        <w:t xml:space="preserve"> </w:t>
      </w:r>
      <w:r>
        <w:rPr>
          <w:sz w:val="20"/>
        </w:rPr>
        <w:t>include:</w:t>
      </w:r>
    </w:p>
    <w:p w14:paraId="554AE065" w14:textId="77777777" w:rsidR="00E242EC" w:rsidRDefault="00E242EC" w:rsidP="00E242EC">
      <w:pPr>
        <w:pStyle w:val="BodyText"/>
        <w:spacing w:before="11"/>
      </w:pPr>
    </w:p>
    <w:p w14:paraId="348F751C" w14:textId="77777777" w:rsidR="00E242EC" w:rsidRDefault="00E242EC" w:rsidP="00E242EC">
      <w:pPr>
        <w:pStyle w:val="ListParagraph"/>
        <w:numPr>
          <w:ilvl w:val="3"/>
          <w:numId w:val="2"/>
        </w:numPr>
        <w:tabs>
          <w:tab w:val="left" w:pos="2837"/>
          <w:tab w:val="left" w:pos="2838"/>
        </w:tabs>
        <w:ind w:hanging="454"/>
        <w:rPr>
          <w:sz w:val="20"/>
        </w:rPr>
      </w:pPr>
      <w:r>
        <w:rPr>
          <w:sz w:val="20"/>
        </w:rPr>
        <w:t>your next-of-kin or emergency</w:t>
      </w:r>
      <w:r>
        <w:rPr>
          <w:spacing w:val="-4"/>
          <w:sz w:val="20"/>
        </w:rPr>
        <w:t xml:space="preserve"> </w:t>
      </w:r>
      <w:r>
        <w:rPr>
          <w:sz w:val="20"/>
        </w:rPr>
        <w:t>contacts;</w:t>
      </w:r>
    </w:p>
    <w:p w14:paraId="7E8C74A8" w14:textId="77777777" w:rsidR="00E242EC" w:rsidRDefault="00E242EC" w:rsidP="00E242EC">
      <w:pPr>
        <w:pStyle w:val="BodyText"/>
        <w:spacing w:before="8"/>
      </w:pPr>
    </w:p>
    <w:p w14:paraId="6D6447CA" w14:textId="599F22F1" w:rsidR="00E242EC" w:rsidRDefault="00E242EC" w:rsidP="00E242EC">
      <w:pPr>
        <w:pStyle w:val="ListParagraph"/>
        <w:numPr>
          <w:ilvl w:val="3"/>
          <w:numId w:val="2"/>
        </w:numPr>
        <w:tabs>
          <w:tab w:val="left" w:pos="2837"/>
          <w:tab w:val="left" w:pos="2838"/>
        </w:tabs>
        <w:ind w:hanging="454"/>
        <w:rPr>
          <w:sz w:val="20"/>
        </w:rPr>
      </w:pPr>
      <w:r>
        <w:rPr>
          <w:sz w:val="20"/>
        </w:rPr>
        <w:t>where you are under the age of 18, your parent(s) or legal</w:t>
      </w:r>
      <w:r>
        <w:rPr>
          <w:spacing w:val="-2"/>
          <w:sz w:val="20"/>
        </w:rPr>
        <w:t xml:space="preserve"> </w:t>
      </w:r>
      <w:r>
        <w:rPr>
          <w:sz w:val="20"/>
        </w:rPr>
        <w:t>guardian(s);</w:t>
      </w:r>
    </w:p>
    <w:p w14:paraId="490C4DB8" w14:textId="77777777" w:rsidR="004B417B" w:rsidRPr="004B417B" w:rsidRDefault="004B417B" w:rsidP="004B417B">
      <w:pPr>
        <w:tabs>
          <w:tab w:val="left" w:pos="2837"/>
          <w:tab w:val="left" w:pos="2838"/>
        </w:tabs>
        <w:rPr>
          <w:sz w:val="20"/>
        </w:rPr>
      </w:pPr>
    </w:p>
    <w:p w14:paraId="4AB062B4" w14:textId="413208BA" w:rsidR="00E242EC" w:rsidRDefault="00E242EC" w:rsidP="00E242EC">
      <w:pPr>
        <w:pStyle w:val="ListParagraph"/>
        <w:numPr>
          <w:ilvl w:val="3"/>
          <w:numId w:val="2"/>
        </w:numPr>
        <w:tabs>
          <w:tab w:val="left" w:pos="2837"/>
          <w:tab w:val="left" w:pos="2838"/>
        </w:tabs>
        <w:spacing w:before="101"/>
        <w:ind w:right="1364" w:hanging="454"/>
        <w:rPr>
          <w:sz w:val="20"/>
        </w:rPr>
      </w:pPr>
      <w:r>
        <w:rPr>
          <w:sz w:val="20"/>
        </w:rPr>
        <w:t xml:space="preserve">our partner agencies (including </w:t>
      </w:r>
      <w:r w:rsidR="00B81FF0">
        <w:rPr>
          <w:sz w:val="20"/>
        </w:rPr>
        <w:t xml:space="preserve">Local Authorities, </w:t>
      </w:r>
      <w:r>
        <w:rPr>
          <w:sz w:val="20"/>
        </w:rPr>
        <w:t xml:space="preserve">the Office of the Police and Crime Commissioners for </w:t>
      </w:r>
      <w:r w:rsidR="00B81FF0">
        <w:rPr>
          <w:sz w:val="20"/>
        </w:rPr>
        <w:t>West Mercia</w:t>
      </w:r>
      <w:r>
        <w:rPr>
          <w:sz w:val="20"/>
        </w:rPr>
        <w:t>, the Crown Prosecution Service, the Community Rehabilitation Company and HM Courts and Tribunal</w:t>
      </w:r>
      <w:r>
        <w:rPr>
          <w:spacing w:val="-1"/>
          <w:sz w:val="20"/>
        </w:rPr>
        <w:t xml:space="preserve"> </w:t>
      </w:r>
      <w:r>
        <w:rPr>
          <w:sz w:val="20"/>
        </w:rPr>
        <w:t>Service);</w:t>
      </w:r>
    </w:p>
    <w:p w14:paraId="6BC781FC" w14:textId="77777777" w:rsidR="00E242EC" w:rsidRDefault="00E242EC" w:rsidP="00E242EC">
      <w:pPr>
        <w:pStyle w:val="BodyText"/>
        <w:spacing w:before="9"/>
      </w:pPr>
    </w:p>
    <w:p w14:paraId="537EA206" w14:textId="442FFD92" w:rsidR="00B81FF0" w:rsidRPr="00B81FF0" w:rsidRDefault="00E242EC" w:rsidP="00B81FF0">
      <w:pPr>
        <w:pStyle w:val="ListParagraph"/>
        <w:numPr>
          <w:ilvl w:val="3"/>
          <w:numId w:val="2"/>
        </w:numPr>
        <w:tabs>
          <w:tab w:val="left" w:pos="2837"/>
          <w:tab w:val="left" w:pos="2838"/>
        </w:tabs>
        <w:ind w:right="1698" w:hanging="454"/>
        <w:rPr>
          <w:sz w:val="20"/>
        </w:rPr>
      </w:pPr>
      <w:r>
        <w:rPr>
          <w:sz w:val="20"/>
        </w:rPr>
        <w:t xml:space="preserve">persons or organisations who/which refer you to our services (including </w:t>
      </w:r>
      <w:r w:rsidR="00B81FF0">
        <w:rPr>
          <w:sz w:val="20"/>
        </w:rPr>
        <w:t>other police forces or law enforcement agencies and other victim support service providers);</w:t>
      </w:r>
    </w:p>
    <w:p w14:paraId="294372FD" w14:textId="77777777" w:rsidR="00E242EC" w:rsidRDefault="00E242EC" w:rsidP="00E242EC">
      <w:pPr>
        <w:pStyle w:val="BodyText"/>
        <w:spacing w:before="11"/>
      </w:pPr>
    </w:p>
    <w:p w14:paraId="1B9F1DCB" w14:textId="77777777" w:rsidR="00E242EC" w:rsidRDefault="00E242EC" w:rsidP="00E242EC">
      <w:pPr>
        <w:pStyle w:val="ListParagraph"/>
        <w:numPr>
          <w:ilvl w:val="3"/>
          <w:numId w:val="2"/>
        </w:numPr>
        <w:tabs>
          <w:tab w:val="left" w:pos="2837"/>
          <w:tab w:val="left" w:pos="2838"/>
        </w:tabs>
        <w:ind w:right="1488" w:hanging="454"/>
        <w:rPr>
          <w:sz w:val="20"/>
        </w:rPr>
      </w:pPr>
      <w:r>
        <w:rPr>
          <w:sz w:val="20"/>
        </w:rPr>
        <w:t>the perpetrator of the relevant crime (e.g. for the purpose of trying to</w:t>
      </w:r>
      <w:r>
        <w:rPr>
          <w:spacing w:val="-25"/>
          <w:sz w:val="20"/>
        </w:rPr>
        <w:t xml:space="preserve"> </w:t>
      </w:r>
      <w:r>
        <w:rPr>
          <w:sz w:val="20"/>
        </w:rPr>
        <w:t>seek restorative</w:t>
      </w:r>
      <w:r>
        <w:rPr>
          <w:spacing w:val="-2"/>
          <w:sz w:val="20"/>
        </w:rPr>
        <w:t xml:space="preserve"> </w:t>
      </w:r>
      <w:r>
        <w:rPr>
          <w:sz w:val="20"/>
        </w:rPr>
        <w:t>justice).</w:t>
      </w:r>
    </w:p>
    <w:p w14:paraId="4246ABF8" w14:textId="4DEC5A0A" w:rsidR="00E242EC" w:rsidRDefault="00E242EC" w:rsidP="00E242EC">
      <w:pPr>
        <w:pStyle w:val="BodyText"/>
        <w:spacing w:before="8"/>
      </w:pPr>
    </w:p>
    <w:p w14:paraId="7F47003B" w14:textId="61E0C607" w:rsidR="004B417B" w:rsidRDefault="004B417B" w:rsidP="00E242EC">
      <w:pPr>
        <w:pStyle w:val="BodyText"/>
        <w:spacing w:before="8"/>
      </w:pPr>
    </w:p>
    <w:p w14:paraId="0719D848" w14:textId="058AFE8D" w:rsidR="004B417B" w:rsidRDefault="004B417B" w:rsidP="00E242EC">
      <w:pPr>
        <w:pStyle w:val="BodyText"/>
        <w:spacing w:before="8"/>
      </w:pPr>
    </w:p>
    <w:p w14:paraId="40542A22" w14:textId="77E13C0E" w:rsidR="004B417B" w:rsidRDefault="004B417B" w:rsidP="00E242EC">
      <w:pPr>
        <w:pStyle w:val="BodyText"/>
        <w:spacing w:before="8"/>
      </w:pPr>
    </w:p>
    <w:p w14:paraId="16C9DFE5" w14:textId="77777777" w:rsidR="004B417B" w:rsidRDefault="004B417B" w:rsidP="00E242EC">
      <w:pPr>
        <w:pStyle w:val="BodyText"/>
        <w:spacing w:before="8"/>
      </w:pPr>
    </w:p>
    <w:p w14:paraId="2C401DEA" w14:textId="77777777" w:rsidR="00E242EC" w:rsidRDefault="00E242EC" w:rsidP="00E242EC">
      <w:pPr>
        <w:pStyle w:val="ListParagraph"/>
        <w:numPr>
          <w:ilvl w:val="2"/>
          <w:numId w:val="2"/>
        </w:numPr>
        <w:tabs>
          <w:tab w:val="left" w:pos="1812"/>
          <w:tab w:val="left" w:pos="1813"/>
        </w:tabs>
        <w:spacing w:before="1"/>
        <w:ind w:right="1432" w:hanging="910"/>
        <w:rPr>
          <w:sz w:val="20"/>
        </w:rPr>
      </w:pPr>
      <w:r>
        <w:rPr>
          <w:sz w:val="20"/>
        </w:rPr>
        <w:t>When personal information is collected by third party organisations directly from you and shared with us, you should be informed at the point of collection by those third parties that your personal information may be shared with us and combined with data collected from multiple sources, unless that third party is exempted from such a requirement. You should also be informed of the purposes for which that data is going to be collected and</w:t>
      </w:r>
      <w:r>
        <w:rPr>
          <w:spacing w:val="-1"/>
          <w:sz w:val="20"/>
        </w:rPr>
        <w:t xml:space="preserve"> </w:t>
      </w:r>
      <w:r>
        <w:rPr>
          <w:sz w:val="20"/>
        </w:rPr>
        <w:t>used.</w:t>
      </w:r>
    </w:p>
    <w:p w14:paraId="32C86529" w14:textId="77777777" w:rsidR="00E242EC" w:rsidRDefault="00E242EC" w:rsidP="00E242EC">
      <w:pPr>
        <w:pStyle w:val="BodyText"/>
        <w:spacing w:before="8"/>
      </w:pPr>
    </w:p>
    <w:p w14:paraId="4CDDB6DA" w14:textId="77777777" w:rsidR="00E242EC" w:rsidRDefault="00E242EC" w:rsidP="00E242EC">
      <w:pPr>
        <w:pStyle w:val="Heading1"/>
        <w:numPr>
          <w:ilvl w:val="1"/>
          <w:numId w:val="2"/>
        </w:numPr>
        <w:tabs>
          <w:tab w:val="left" w:pos="902"/>
          <w:tab w:val="left" w:pos="903"/>
        </w:tabs>
        <w:ind w:hanging="679"/>
      </w:pPr>
      <w:r>
        <w:t>Special category</w:t>
      </w:r>
      <w:r>
        <w:rPr>
          <w:spacing w:val="-3"/>
        </w:rPr>
        <w:t xml:space="preserve"> </w:t>
      </w:r>
      <w:r>
        <w:t>information</w:t>
      </w:r>
    </w:p>
    <w:p w14:paraId="70BCA4AE" w14:textId="77777777" w:rsidR="00E242EC" w:rsidRDefault="00E242EC" w:rsidP="00E242EC">
      <w:pPr>
        <w:pStyle w:val="BodyText"/>
        <w:spacing w:before="10"/>
        <w:rPr>
          <w:b/>
        </w:rPr>
      </w:pPr>
    </w:p>
    <w:p w14:paraId="10069F19" w14:textId="77777777" w:rsidR="00E242EC" w:rsidRDefault="00E242EC" w:rsidP="00E242EC">
      <w:pPr>
        <w:pStyle w:val="ListParagraph"/>
        <w:numPr>
          <w:ilvl w:val="2"/>
          <w:numId w:val="2"/>
        </w:numPr>
        <w:tabs>
          <w:tab w:val="left" w:pos="1812"/>
          <w:tab w:val="left" w:pos="1813"/>
        </w:tabs>
        <w:spacing w:line="242" w:lineRule="auto"/>
        <w:ind w:right="1684" w:hanging="910"/>
        <w:rPr>
          <w:sz w:val="20"/>
        </w:rPr>
      </w:pPr>
      <w:r>
        <w:rPr>
          <w:sz w:val="20"/>
        </w:rPr>
        <w:t xml:space="preserve">Some of the personal information that we collect is known as </w:t>
      </w:r>
      <w:r>
        <w:rPr>
          <w:b/>
          <w:sz w:val="20"/>
        </w:rPr>
        <w:t>special category information</w:t>
      </w:r>
      <w:r>
        <w:rPr>
          <w:sz w:val="20"/>
        </w:rPr>
        <w:t>. This means that the information is more sensitive than other types of information and therefore needs more</w:t>
      </w:r>
      <w:r>
        <w:rPr>
          <w:spacing w:val="-3"/>
          <w:sz w:val="20"/>
        </w:rPr>
        <w:t xml:space="preserve"> </w:t>
      </w:r>
      <w:r>
        <w:rPr>
          <w:sz w:val="20"/>
        </w:rPr>
        <w:t>protection.</w:t>
      </w:r>
    </w:p>
    <w:p w14:paraId="69124D88" w14:textId="77777777" w:rsidR="00E242EC" w:rsidRDefault="00E242EC" w:rsidP="00E242EC">
      <w:pPr>
        <w:pStyle w:val="BodyText"/>
        <w:spacing w:before="5"/>
      </w:pPr>
    </w:p>
    <w:p w14:paraId="7E35573C" w14:textId="77777777" w:rsidR="00E242EC" w:rsidRDefault="00E242EC" w:rsidP="00E242EC">
      <w:pPr>
        <w:pStyle w:val="ListParagraph"/>
        <w:numPr>
          <w:ilvl w:val="2"/>
          <w:numId w:val="2"/>
        </w:numPr>
        <w:tabs>
          <w:tab w:val="left" w:pos="1812"/>
          <w:tab w:val="left" w:pos="1813"/>
        </w:tabs>
        <w:ind w:right="1612" w:hanging="910"/>
        <w:rPr>
          <w:sz w:val="20"/>
        </w:rPr>
      </w:pPr>
      <w:r>
        <w:rPr>
          <w:sz w:val="20"/>
        </w:rPr>
        <w:t>Special category information is information about your race, ethnic origin, political belief, religious belief, trade union membership, genetics, biometrics, health, sex life and sexual</w:t>
      </w:r>
      <w:r>
        <w:rPr>
          <w:spacing w:val="-2"/>
          <w:sz w:val="20"/>
        </w:rPr>
        <w:t xml:space="preserve"> </w:t>
      </w:r>
      <w:r>
        <w:rPr>
          <w:sz w:val="20"/>
        </w:rPr>
        <w:t>orientation.</w:t>
      </w:r>
    </w:p>
    <w:p w14:paraId="5F608A29" w14:textId="77777777" w:rsidR="00E242EC" w:rsidRDefault="00E242EC" w:rsidP="00E242EC">
      <w:pPr>
        <w:pStyle w:val="BodyText"/>
        <w:spacing w:before="9"/>
      </w:pPr>
    </w:p>
    <w:p w14:paraId="15A1405B" w14:textId="77777777" w:rsidR="00E242EC" w:rsidRDefault="00E242EC" w:rsidP="00E242EC">
      <w:pPr>
        <w:pStyle w:val="Heading1"/>
        <w:numPr>
          <w:ilvl w:val="0"/>
          <w:numId w:val="2"/>
        </w:numPr>
        <w:tabs>
          <w:tab w:val="left" w:pos="902"/>
          <w:tab w:val="left" w:pos="903"/>
        </w:tabs>
        <w:ind w:hanging="679"/>
      </w:pPr>
      <w:r>
        <w:t>HOW DO WE USE THE PERSONAL INFORMATION OF THIRD</w:t>
      </w:r>
      <w:r>
        <w:rPr>
          <w:spacing w:val="-1"/>
        </w:rPr>
        <w:t xml:space="preserve"> </w:t>
      </w:r>
      <w:r>
        <w:t>PARTIES?</w:t>
      </w:r>
    </w:p>
    <w:p w14:paraId="662EA764" w14:textId="77777777" w:rsidR="00E242EC" w:rsidRDefault="00E242EC" w:rsidP="00E242EC">
      <w:pPr>
        <w:pStyle w:val="BodyText"/>
        <w:spacing w:before="1"/>
        <w:rPr>
          <w:b/>
          <w:sz w:val="21"/>
        </w:rPr>
      </w:pPr>
    </w:p>
    <w:p w14:paraId="26D89A58" w14:textId="77777777" w:rsidR="00E242EC" w:rsidRDefault="00E242EC" w:rsidP="00E242EC">
      <w:pPr>
        <w:pStyle w:val="ListParagraph"/>
        <w:numPr>
          <w:ilvl w:val="1"/>
          <w:numId w:val="2"/>
        </w:numPr>
        <w:tabs>
          <w:tab w:val="left" w:pos="902"/>
          <w:tab w:val="left" w:pos="903"/>
        </w:tabs>
        <w:ind w:right="1497" w:hanging="679"/>
        <w:rPr>
          <w:sz w:val="20"/>
        </w:rPr>
      </w:pPr>
      <w:r>
        <w:rPr>
          <w:sz w:val="20"/>
        </w:rPr>
        <w:t>When enquiring about our services or when receiving services from us you may provide us with personal information relating to third parties (e.g. the perpetrator of a crime or your next of</w:t>
      </w:r>
      <w:r>
        <w:rPr>
          <w:spacing w:val="-21"/>
          <w:sz w:val="20"/>
        </w:rPr>
        <w:t xml:space="preserve"> </w:t>
      </w:r>
      <w:r>
        <w:rPr>
          <w:sz w:val="20"/>
        </w:rPr>
        <w:t>kin).</w:t>
      </w:r>
    </w:p>
    <w:p w14:paraId="5EA5F4D7" w14:textId="77777777" w:rsidR="00E242EC" w:rsidRDefault="00E242EC" w:rsidP="00E242EC">
      <w:pPr>
        <w:pStyle w:val="BodyText"/>
        <w:spacing w:before="9"/>
      </w:pPr>
    </w:p>
    <w:p w14:paraId="1FAEB1E7" w14:textId="77777777" w:rsidR="00E242EC" w:rsidRDefault="00E242EC" w:rsidP="00E242EC">
      <w:pPr>
        <w:pStyle w:val="ListParagraph"/>
        <w:numPr>
          <w:ilvl w:val="1"/>
          <w:numId w:val="2"/>
        </w:numPr>
        <w:tabs>
          <w:tab w:val="left" w:pos="902"/>
          <w:tab w:val="left" w:pos="903"/>
        </w:tabs>
        <w:ind w:right="1642" w:hanging="679"/>
        <w:rPr>
          <w:sz w:val="20"/>
        </w:rPr>
      </w:pPr>
      <w:r>
        <w:rPr>
          <w:spacing w:val="3"/>
          <w:sz w:val="20"/>
        </w:rPr>
        <w:t xml:space="preserve">We </w:t>
      </w:r>
      <w:r>
        <w:rPr>
          <w:sz w:val="20"/>
        </w:rPr>
        <w:t>will use the personal information of those parties in accordance with this Notice and to</w:t>
      </w:r>
      <w:r>
        <w:rPr>
          <w:spacing w:val="-28"/>
          <w:sz w:val="20"/>
        </w:rPr>
        <w:t xml:space="preserve"> </w:t>
      </w:r>
      <w:r>
        <w:rPr>
          <w:sz w:val="20"/>
        </w:rPr>
        <w:t>the extent necessary to protect your legitimate interests and/or vital</w:t>
      </w:r>
      <w:r>
        <w:rPr>
          <w:spacing w:val="-6"/>
          <w:sz w:val="20"/>
        </w:rPr>
        <w:t xml:space="preserve"> </w:t>
      </w:r>
      <w:r>
        <w:rPr>
          <w:sz w:val="20"/>
        </w:rPr>
        <w:t>interests.</w:t>
      </w:r>
    </w:p>
    <w:p w14:paraId="0BEB9D93" w14:textId="77777777" w:rsidR="00E242EC" w:rsidRDefault="00E242EC" w:rsidP="00E242EC">
      <w:pPr>
        <w:pStyle w:val="BodyText"/>
        <w:spacing w:before="10"/>
      </w:pPr>
    </w:p>
    <w:p w14:paraId="6908BBC9" w14:textId="5EFC845A" w:rsidR="00E242EC" w:rsidRDefault="00E242EC" w:rsidP="00E242EC">
      <w:pPr>
        <w:pStyle w:val="ListParagraph"/>
        <w:numPr>
          <w:ilvl w:val="1"/>
          <w:numId w:val="2"/>
        </w:numPr>
        <w:tabs>
          <w:tab w:val="left" w:pos="902"/>
          <w:tab w:val="left" w:pos="903"/>
        </w:tabs>
        <w:spacing w:before="1"/>
        <w:ind w:right="1371" w:hanging="679"/>
        <w:rPr>
          <w:sz w:val="20"/>
        </w:rPr>
      </w:pPr>
      <w:r>
        <w:rPr>
          <w:spacing w:val="3"/>
          <w:sz w:val="20"/>
        </w:rPr>
        <w:t xml:space="preserve">We </w:t>
      </w:r>
      <w:r>
        <w:rPr>
          <w:sz w:val="20"/>
        </w:rPr>
        <w:t xml:space="preserve">may also, in order to ensure you receive the most appropriate support and advice, receive information about other persons (e.g. the perpetrator of a crime) from third parties (e.g. </w:t>
      </w:r>
      <w:r w:rsidR="00B81FF0">
        <w:rPr>
          <w:sz w:val="20"/>
        </w:rPr>
        <w:t>West Mercia</w:t>
      </w:r>
      <w:r>
        <w:rPr>
          <w:sz w:val="20"/>
        </w:rPr>
        <w:t xml:space="preserve"> Police, the Community Rehabilitation Company, the Prison Service). Again, we will use that information in accordance with this Notice and to the extent necessary to protect your legitimate interests and/or vital interests, and to the extent necessary for our legitimate interest in providing the best possible support and advice to</w:t>
      </w:r>
      <w:r>
        <w:rPr>
          <w:spacing w:val="4"/>
          <w:sz w:val="20"/>
        </w:rPr>
        <w:t xml:space="preserve"> </w:t>
      </w:r>
      <w:r>
        <w:rPr>
          <w:sz w:val="20"/>
        </w:rPr>
        <w:t>you.</w:t>
      </w:r>
    </w:p>
    <w:p w14:paraId="0F18EE61" w14:textId="77777777" w:rsidR="00E242EC" w:rsidRDefault="00E242EC" w:rsidP="00E242EC">
      <w:pPr>
        <w:pStyle w:val="BodyText"/>
        <w:spacing w:before="8"/>
      </w:pPr>
    </w:p>
    <w:p w14:paraId="4A7DC958" w14:textId="77777777" w:rsidR="00E242EC" w:rsidRDefault="00E242EC" w:rsidP="00E242EC">
      <w:pPr>
        <w:pStyle w:val="Heading1"/>
        <w:numPr>
          <w:ilvl w:val="0"/>
          <w:numId w:val="2"/>
        </w:numPr>
        <w:tabs>
          <w:tab w:val="left" w:pos="902"/>
          <w:tab w:val="left" w:pos="903"/>
        </w:tabs>
        <w:ind w:hanging="679"/>
      </w:pPr>
      <w:r>
        <w:t>WHY DO WE USE YOUR PERSONAL INFORMATION AND ON WHAT LEGAL</w:t>
      </w:r>
      <w:r>
        <w:rPr>
          <w:spacing w:val="1"/>
        </w:rPr>
        <w:t xml:space="preserve"> </w:t>
      </w:r>
      <w:r>
        <w:t>BASIS?</w:t>
      </w:r>
    </w:p>
    <w:p w14:paraId="56A20118" w14:textId="77777777" w:rsidR="00E242EC" w:rsidRDefault="00E242EC" w:rsidP="00E242EC">
      <w:pPr>
        <w:pStyle w:val="BodyText"/>
        <w:spacing w:before="1"/>
        <w:rPr>
          <w:b/>
          <w:sz w:val="21"/>
        </w:rPr>
      </w:pPr>
    </w:p>
    <w:p w14:paraId="2010E48A" w14:textId="6AA44FF8" w:rsidR="00E242EC" w:rsidRDefault="00E242EC" w:rsidP="00E242EC">
      <w:pPr>
        <w:pStyle w:val="ListParagraph"/>
        <w:numPr>
          <w:ilvl w:val="1"/>
          <w:numId w:val="2"/>
        </w:numPr>
        <w:tabs>
          <w:tab w:val="left" w:pos="902"/>
          <w:tab w:val="left" w:pos="903"/>
        </w:tabs>
        <w:ind w:hanging="679"/>
        <w:rPr>
          <w:sz w:val="20"/>
        </w:rPr>
      </w:pPr>
      <w:r>
        <w:rPr>
          <w:spacing w:val="3"/>
          <w:sz w:val="20"/>
        </w:rPr>
        <w:t xml:space="preserve">We </w:t>
      </w:r>
      <w:r>
        <w:rPr>
          <w:sz w:val="20"/>
        </w:rPr>
        <w:t xml:space="preserve">process your personal information to help us </w:t>
      </w:r>
      <w:r w:rsidR="00B81FF0">
        <w:rPr>
          <w:sz w:val="20"/>
        </w:rPr>
        <w:t>meet out statutory obligations to provide victims support services for victims of crime.</w:t>
      </w:r>
    </w:p>
    <w:p w14:paraId="09EF3818" w14:textId="11512478" w:rsidR="00B81FF0" w:rsidRDefault="00B81FF0" w:rsidP="00B81FF0">
      <w:pPr>
        <w:pStyle w:val="ListParagraph"/>
        <w:numPr>
          <w:ilvl w:val="1"/>
          <w:numId w:val="2"/>
        </w:numPr>
        <w:tabs>
          <w:tab w:val="left" w:pos="902"/>
          <w:tab w:val="left" w:pos="903"/>
        </w:tabs>
        <w:ind w:hanging="679"/>
        <w:rPr>
          <w:sz w:val="20"/>
        </w:rPr>
      </w:pPr>
      <w:r>
        <w:rPr>
          <w:sz w:val="20"/>
        </w:rPr>
        <w:t>I</w:t>
      </w:r>
      <w:r w:rsidR="00E62D73">
        <w:rPr>
          <w:sz w:val="20"/>
        </w:rPr>
        <w:t>n</w:t>
      </w:r>
      <w:r>
        <w:rPr>
          <w:sz w:val="20"/>
        </w:rPr>
        <w:t xml:space="preserve"> particular to:</w:t>
      </w:r>
    </w:p>
    <w:p w14:paraId="7280A1F5" w14:textId="77777777" w:rsidR="00B81FF0" w:rsidRPr="00E62D73" w:rsidRDefault="00B81FF0" w:rsidP="00E62D73">
      <w:pPr>
        <w:pStyle w:val="ListParagraph"/>
        <w:numPr>
          <w:ilvl w:val="2"/>
          <w:numId w:val="2"/>
        </w:numPr>
        <w:tabs>
          <w:tab w:val="left" w:pos="902"/>
          <w:tab w:val="left" w:pos="903"/>
        </w:tabs>
        <w:ind w:right="624"/>
        <w:rPr>
          <w:color w:val="000000" w:themeColor="text1"/>
          <w:sz w:val="20"/>
        </w:rPr>
      </w:pPr>
      <w:r w:rsidRPr="00E62D73">
        <w:rPr>
          <w:rFonts w:eastAsiaTheme="minorHAnsi"/>
          <w:color w:val="000000" w:themeColor="text1"/>
          <w:sz w:val="20"/>
          <w:szCs w:val="40"/>
          <w:lang w:val="en-US" w:eastAsia="en-US" w:bidi="ar-SA"/>
        </w:rPr>
        <w:t>Enable us to provide emotional support, practical assistance and advice to victims of crime in line with the Code of Practice for Victims of Crime;</w:t>
      </w:r>
    </w:p>
    <w:p w14:paraId="151C5B42" w14:textId="77777777" w:rsidR="00B81FF0" w:rsidRPr="00E62D73" w:rsidRDefault="00B81FF0" w:rsidP="00E62D73">
      <w:pPr>
        <w:pStyle w:val="ListParagraph"/>
        <w:numPr>
          <w:ilvl w:val="2"/>
          <w:numId w:val="2"/>
        </w:numPr>
        <w:tabs>
          <w:tab w:val="left" w:pos="902"/>
          <w:tab w:val="left" w:pos="903"/>
        </w:tabs>
        <w:ind w:right="624"/>
        <w:rPr>
          <w:color w:val="000000" w:themeColor="text1"/>
          <w:sz w:val="20"/>
        </w:rPr>
      </w:pPr>
      <w:r w:rsidRPr="00E62D73">
        <w:rPr>
          <w:rFonts w:eastAsiaTheme="minorHAnsi"/>
          <w:color w:val="000000" w:themeColor="text1"/>
          <w:sz w:val="20"/>
          <w:szCs w:val="40"/>
          <w:lang w:val="en-US" w:eastAsia="en-US" w:bidi="ar-SA"/>
        </w:rPr>
        <w:t>Enable us to make referrals (with consent where appropriate) to specialist support services for victims of crime, including independent domestic violence advisers, independent victim adviser services, restorative justice services and counselling services;</w:t>
      </w:r>
    </w:p>
    <w:p w14:paraId="3D0E7AE0" w14:textId="77777777" w:rsidR="00B81FF0" w:rsidRPr="00E62D73" w:rsidRDefault="00B81FF0" w:rsidP="00E62D73">
      <w:pPr>
        <w:pStyle w:val="ListParagraph"/>
        <w:numPr>
          <w:ilvl w:val="2"/>
          <w:numId w:val="2"/>
        </w:numPr>
        <w:tabs>
          <w:tab w:val="left" w:pos="902"/>
          <w:tab w:val="left" w:pos="903"/>
        </w:tabs>
        <w:ind w:right="624"/>
        <w:rPr>
          <w:color w:val="000000" w:themeColor="text1"/>
          <w:sz w:val="20"/>
        </w:rPr>
      </w:pPr>
      <w:r w:rsidRPr="00E62D73">
        <w:rPr>
          <w:rFonts w:eastAsiaTheme="minorHAnsi"/>
          <w:color w:val="000000" w:themeColor="text1"/>
          <w:sz w:val="20"/>
          <w:szCs w:val="40"/>
          <w:lang w:val="en-US" w:eastAsia="en-US" w:bidi="ar-SA"/>
        </w:rPr>
        <w:t>Enable us to measure the progress made by victims who are being supported to deliver continuous improvement and further investment in services to support victims</w:t>
      </w:r>
    </w:p>
    <w:p w14:paraId="535FA9C1" w14:textId="6CD63D90" w:rsidR="00E62D73" w:rsidRPr="00E62D73" w:rsidRDefault="00B81FF0" w:rsidP="00E62D73">
      <w:pPr>
        <w:pStyle w:val="ListParagraph"/>
        <w:numPr>
          <w:ilvl w:val="2"/>
          <w:numId w:val="2"/>
        </w:numPr>
        <w:tabs>
          <w:tab w:val="left" w:pos="902"/>
          <w:tab w:val="left" w:pos="903"/>
        </w:tabs>
        <w:ind w:right="624"/>
        <w:rPr>
          <w:color w:val="000000" w:themeColor="text1"/>
          <w:sz w:val="20"/>
        </w:rPr>
      </w:pPr>
      <w:r w:rsidRPr="00E62D73">
        <w:rPr>
          <w:rFonts w:eastAsiaTheme="minorHAnsi"/>
          <w:color w:val="000000" w:themeColor="text1"/>
          <w:sz w:val="20"/>
          <w:szCs w:val="40"/>
          <w:lang w:val="en-US" w:eastAsia="en-US" w:bidi="ar-SA"/>
        </w:rPr>
        <w:t xml:space="preserve">Conduct research into matters affecting victims, such as, </w:t>
      </w:r>
      <w:r w:rsidR="00E62D73" w:rsidRPr="00E62D73">
        <w:rPr>
          <w:rFonts w:eastAsiaTheme="minorHAnsi"/>
          <w:color w:val="000000" w:themeColor="text1"/>
          <w:sz w:val="20"/>
          <w:szCs w:val="40"/>
          <w:lang w:val="en-US" w:eastAsia="en-US" w:bidi="ar-SA"/>
        </w:rPr>
        <w:t>what emotional or practical support is most effective in</w:t>
      </w:r>
      <w:r w:rsidR="00E62D73">
        <w:rPr>
          <w:rFonts w:eastAsiaTheme="minorHAnsi"/>
          <w:color w:val="000000" w:themeColor="text1"/>
          <w:sz w:val="20"/>
          <w:szCs w:val="40"/>
          <w:lang w:val="en-US" w:eastAsia="en-US" w:bidi="ar-SA"/>
        </w:rPr>
        <w:t xml:space="preserve"> </w:t>
      </w:r>
      <w:r w:rsidR="00E62D73" w:rsidRPr="00E62D73">
        <w:rPr>
          <w:rFonts w:eastAsiaTheme="minorHAnsi"/>
          <w:color w:val="000000" w:themeColor="text1"/>
          <w:sz w:val="20"/>
          <w:szCs w:val="40"/>
          <w:lang w:val="en-US" w:eastAsia="en-US" w:bidi="ar-SA"/>
        </w:rPr>
        <w:t>helping victims cope and recover from the impact of the crime</w:t>
      </w:r>
      <w:r w:rsidRPr="00E62D73">
        <w:rPr>
          <w:rFonts w:eastAsiaTheme="minorHAnsi"/>
          <w:color w:val="000000" w:themeColor="text1"/>
          <w:sz w:val="20"/>
          <w:szCs w:val="40"/>
          <w:lang w:val="en-US" w:eastAsia="en-US" w:bidi="ar-SA"/>
        </w:rPr>
        <w:t xml:space="preserve">. </w:t>
      </w:r>
    </w:p>
    <w:p w14:paraId="523D611F" w14:textId="77777777" w:rsidR="00E62D73" w:rsidRPr="00E62D73" w:rsidRDefault="00B81FF0" w:rsidP="00E62D73">
      <w:pPr>
        <w:pStyle w:val="ListParagraph"/>
        <w:numPr>
          <w:ilvl w:val="2"/>
          <w:numId w:val="2"/>
        </w:numPr>
        <w:tabs>
          <w:tab w:val="left" w:pos="902"/>
          <w:tab w:val="left" w:pos="903"/>
        </w:tabs>
        <w:ind w:right="624"/>
        <w:rPr>
          <w:color w:val="000000" w:themeColor="text1"/>
          <w:sz w:val="20"/>
        </w:rPr>
      </w:pPr>
      <w:r w:rsidRPr="00E62D73">
        <w:rPr>
          <w:rFonts w:eastAsiaTheme="minorHAnsi"/>
          <w:color w:val="000000" w:themeColor="text1"/>
          <w:sz w:val="20"/>
          <w:szCs w:val="40"/>
          <w:lang w:val="en-US" w:eastAsia="en-US" w:bidi="ar-SA"/>
        </w:rPr>
        <w:t>Ensure victim feedback on services is captured and used to support continuous</w:t>
      </w:r>
      <w:r w:rsidR="00E62D73" w:rsidRPr="00E62D73">
        <w:rPr>
          <w:rFonts w:eastAsiaTheme="minorHAnsi"/>
          <w:color w:val="000000" w:themeColor="text1"/>
          <w:sz w:val="20"/>
          <w:szCs w:val="40"/>
          <w:lang w:val="en-US" w:eastAsia="en-US" w:bidi="ar-SA"/>
        </w:rPr>
        <w:t xml:space="preserve"> </w:t>
      </w:r>
      <w:r w:rsidRPr="00E62D73">
        <w:rPr>
          <w:rFonts w:eastAsiaTheme="minorHAnsi"/>
          <w:color w:val="000000" w:themeColor="text1"/>
          <w:sz w:val="20"/>
          <w:szCs w:val="40"/>
          <w:lang w:val="en-US" w:eastAsia="en-US" w:bidi="ar-SA"/>
        </w:rPr>
        <w:t>improvement</w:t>
      </w:r>
    </w:p>
    <w:p w14:paraId="62D1C48B" w14:textId="7F8C6730" w:rsidR="00B81FF0" w:rsidRPr="00E62D73" w:rsidRDefault="00B81FF0" w:rsidP="00E62D73">
      <w:pPr>
        <w:pStyle w:val="ListParagraph"/>
        <w:numPr>
          <w:ilvl w:val="2"/>
          <w:numId w:val="2"/>
        </w:numPr>
        <w:tabs>
          <w:tab w:val="left" w:pos="902"/>
          <w:tab w:val="left" w:pos="903"/>
        </w:tabs>
        <w:ind w:right="624"/>
        <w:rPr>
          <w:color w:val="000000" w:themeColor="text1"/>
          <w:sz w:val="20"/>
        </w:rPr>
      </w:pPr>
      <w:r w:rsidRPr="00E62D73">
        <w:rPr>
          <w:rFonts w:eastAsiaTheme="minorHAnsi"/>
          <w:color w:val="000000" w:themeColor="text1"/>
          <w:sz w:val="20"/>
          <w:szCs w:val="40"/>
          <w:lang w:val="en-US" w:eastAsia="en-US" w:bidi="ar-SA"/>
        </w:rPr>
        <w:t>Support and manage our employees</w:t>
      </w:r>
      <w:r w:rsidR="00E62D73" w:rsidRPr="00E62D73">
        <w:rPr>
          <w:rFonts w:eastAsiaTheme="minorHAnsi"/>
          <w:color w:val="000000" w:themeColor="text1"/>
          <w:sz w:val="20"/>
          <w:szCs w:val="40"/>
          <w:lang w:val="en-US" w:eastAsia="en-US" w:bidi="ar-SA"/>
        </w:rPr>
        <w:t>.</w:t>
      </w:r>
    </w:p>
    <w:p w14:paraId="77644E44" w14:textId="0C97C456" w:rsidR="00E242EC" w:rsidRPr="00E62D73" w:rsidRDefault="00E62D73" w:rsidP="00E62D73">
      <w:pPr>
        <w:pStyle w:val="ListParagraph"/>
        <w:numPr>
          <w:ilvl w:val="2"/>
          <w:numId w:val="2"/>
        </w:numPr>
        <w:tabs>
          <w:tab w:val="left" w:pos="902"/>
          <w:tab w:val="left" w:pos="903"/>
        </w:tabs>
        <w:ind w:right="624"/>
        <w:rPr>
          <w:color w:val="000000" w:themeColor="text1"/>
          <w:sz w:val="20"/>
        </w:rPr>
      </w:pPr>
      <w:r w:rsidRPr="00E62D73">
        <w:rPr>
          <w:color w:val="000000" w:themeColor="text1"/>
          <w:sz w:val="20"/>
        </w:rPr>
        <w:t>Understand the effectiveness and efficiency of the services commissioned by the Police &amp; Crime Commissioner</w:t>
      </w:r>
      <w:r>
        <w:rPr>
          <w:color w:val="000000" w:themeColor="text1"/>
          <w:sz w:val="20"/>
        </w:rPr>
        <w:t>.</w:t>
      </w:r>
    </w:p>
    <w:p w14:paraId="5E1B8867" w14:textId="589E5BC7" w:rsidR="00E242EC" w:rsidRDefault="00E242EC" w:rsidP="00E62D73">
      <w:pPr>
        <w:pStyle w:val="ListParagraph"/>
        <w:numPr>
          <w:ilvl w:val="1"/>
          <w:numId w:val="2"/>
        </w:numPr>
        <w:tabs>
          <w:tab w:val="left" w:pos="902"/>
          <w:tab w:val="left" w:pos="903"/>
        </w:tabs>
        <w:ind w:right="1307"/>
        <w:rPr>
          <w:sz w:val="20"/>
        </w:rPr>
      </w:pPr>
      <w:r>
        <w:rPr>
          <w:sz w:val="20"/>
        </w:rPr>
        <w:t>Your personal information may be used by us (including our staff</w:t>
      </w:r>
      <w:r w:rsidR="00A84F4A">
        <w:rPr>
          <w:sz w:val="20"/>
        </w:rPr>
        <w:t>) and</w:t>
      </w:r>
      <w:r>
        <w:rPr>
          <w:sz w:val="20"/>
        </w:rPr>
        <w:t xml:space="preserve"> disclosed to third parties (including the third parties from whom we receive your personal information as noted above). For each of the purposes we have set out the legal bases upon which we use and share your personal information in the table</w:t>
      </w:r>
      <w:r>
        <w:rPr>
          <w:spacing w:val="-3"/>
          <w:sz w:val="20"/>
        </w:rPr>
        <w:t xml:space="preserve"> </w:t>
      </w:r>
      <w:r>
        <w:rPr>
          <w:sz w:val="20"/>
        </w:rPr>
        <w:t>below.</w:t>
      </w:r>
    </w:p>
    <w:p w14:paraId="614CC171" w14:textId="77777777" w:rsidR="00E242EC" w:rsidRDefault="00E242EC" w:rsidP="00E242EC">
      <w:pPr>
        <w:rPr>
          <w:sz w:val="20"/>
        </w:rPr>
        <w:sectPr w:rsidR="00E242EC">
          <w:pgSz w:w="11910" w:h="16840"/>
          <w:pgMar w:top="1580" w:right="0" w:bottom="720" w:left="1080" w:header="0" w:footer="441" w:gutter="0"/>
          <w:cols w:space="720"/>
        </w:sectPr>
      </w:pPr>
    </w:p>
    <w:p w14:paraId="58A5E6B6" w14:textId="77777777" w:rsidR="00E242EC" w:rsidRDefault="00E242EC" w:rsidP="00E242EC">
      <w:pPr>
        <w:pStyle w:val="BodyText"/>
        <w:rPr>
          <w:rFonts w:ascii="Times New Roman"/>
          <w:sz w:val="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0"/>
        <w:gridCol w:w="5084"/>
      </w:tblGrid>
      <w:tr w:rsidR="00E242EC" w14:paraId="7C384B48" w14:textId="77777777" w:rsidTr="00E409A4">
        <w:trPr>
          <w:trHeight w:val="700"/>
        </w:trPr>
        <w:tc>
          <w:tcPr>
            <w:tcW w:w="4160" w:type="dxa"/>
            <w:shd w:val="clear" w:color="auto" w:fill="BEBEBE"/>
          </w:tcPr>
          <w:p w14:paraId="6F90CC13" w14:textId="77777777" w:rsidR="00E242EC" w:rsidRDefault="00E242EC" w:rsidP="00E409A4">
            <w:pPr>
              <w:pStyle w:val="TableParagraph"/>
              <w:ind w:left="1862" w:right="172" w:hanging="1618"/>
              <w:rPr>
                <w:b/>
                <w:sz w:val="20"/>
              </w:rPr>
            </w:pPr>
            <w:r>
              <w:rPr>
                <w:b/>
                <w:sz w:val="20"/>
              </w:rPr>
              <w:t>Purpose for Processing Your Personal Data</w:t>
            </w:r>
          </w:p>
        </w:tc>
        <w:tc>
          <w:tcPr>
            <w:tcW w:w="5084" w:type="dxa"/>
            <w:shd w:val="clear" w:color="auto" w:fill="BEBEBE"/>
          </w:tcPr>
          <w:p w14:paraId="20F1EDB0" w14:textId="77777777" w:rsidR="00E242EC" w:rsidRDefault="00E242EC" w:rsidP="00E409A4">
            <w:pPr>
              <w:pStyle w:val="TableParagraph"/>
              <w:spacing w:line="225" w:lineRule="exact"/>
              <w:ind w:left="1963" w:right="1959"/>
              <w:jc w:val="center"/>
              <w:rPr>
                <w:b/>
                <w:sz w:val="20"/>
              </w:rPr>
            </w:pPr>
            <w:r>
              <w:rPr>
                <w:b/>
                <w:sz w:val="20"/>
              </w:rPr>
              <w:t>Legal Basis</w:t>
            </w:r>
          </w:p>
        </w:tc>
      </w:tr>
      <w:tr w:rsidR="00E242EC" w14:paraId="433338FF" w14:textId="77777777" w:rsidTr="00E409A4">
        <w:trPr>
          <w:trHeight w:val="1859"/>
        </w:trPr>
        <w:tc>
          <w:tcPr>
            <w:tcW w:w="4160" w:type="dxa"/>
          </w:tcPr>
          <w:p w14:paraId="16ACFAE6" w14:textId="77777777" w:rsidR="00E242EC" w:rsidRDefault="00E242EC" w:rsidP="00E409A4">
            <w:pPr>
              <w:pStyle w:val="TableParagraph"/>
              <w:ind w:right="172"/>
              <w:rPr>
                <w:sz w:val="20"/>
              </w:rPr>
            </w:pPr>
            <w:r>
              <w:rPr>
                <w:sz w:val="20"/>
              </w:rPr>
              <w:t>To communicate with you about the services we can or are providing to you.</w:t>
            </w:r>
          </w:p>
        </w:tc>
        <w:tc>
          <w:tcPr>
            <w:tcW w:w="5084" w:type="dxa"/>
          </w:tcPr>
          <w:p w14:paraId="05221935" w14:textId="77777777" w:rsidR="00E242EC" w:rsidRDefault="00E242EC" w:rsidP="00E409A4">
            <w:pPr>
              <w:pStyle w:val="TableParagraph"/>
              <w:ind w:right="133"/>
              <w:rPr>
                <w:sz w:val="20"/>
              </w:rPr>
            </w:pPr>
            <w:r>
              <w:rPr>
                <w:sz w:val="20"/>
              </w:rPr>
              <w:t>This is in our legitimate interests in order to process and carry out our services.</w:t>
            </w:r>
          </w:p>
          <w:p w14:paraId="082DBCF5" w14:textId="77777777" w:rsidR="00E242EC" w:rsidRDefault="00E242EC" w:rsidP="00E409A4">
            <w:pPr>
              <w:pStyle w:val="TableParagraph"/>
              <w:spacing w:before="5"/>
              <w:ind w:left="0"/>
              <w:rPr>
                <w:rFonts w:ascii="Times New Roman"/>
                <w:sz w:val="20"/>
              </w:rPr>
            </w:pPr>
          </w:p>
          <w:p w14:paraId="5DB6A70B" w14:textId="77777777" w:rsidR="00E242EC" w:rsidRDefault="00E242EC" w:rsidP="00E409A4">
            <w:pPr>
              <w:pStyle w:val="TableParagraph"/>
              <w:ind w:right="133"/>
              <w:rPr>
                <w:sz w:val="20"/>
              </w:rPr>
            </w:pPr>
            <w:r>
              <w:rPr>
                <w:sz w:val="20"/>
              </w:rPr>
              <w:t>Where the information is special category information, we may process that information for reasons of substantial public interest, or where necessary for the provision of social care services.</w:t>
            </w:r>
          </w:p>
        </w:tc>
      </w:tr>
      <w:tr w:rsidR="00E242EC" w14:paraId="0E260A50" w14:textId="77777777" w:rsidTr="00E409A4">
        <w:trPr>
          <w:trHeight w:val="2318"/>
        </w:trPr>
        <w:tc>
          <w:tcPr>
            <w:tcW w:w="4160" w:type="dxa"/>
          </w:tcPr>
          <w:p w14:paraId="1F1E6CF9" w14:textId="77777777" w:rsidR="00E242EC" w:rsidRDefault="00E242EC" w:rsidP="00E409A4">
            <w:pPr>
              <w:pStyle w:val="TableParagraph"/>
              <w:ind w:right="172"/>
              <w:rPr>
                <w:sz w:val="20"/>
              </w:rPr>
            </w:pPr>
            <w:r>
              <w:rPr>
                <w:sz w:val="20"/>
              </w:rPr>
              <w:t>To help us to assess what services are appropriate for you.</w:t>
            </w:r>
          </w:p>
        </w:tc>
        <w:tc>
          <w:tcPr>
            <w:tcW w:w="5084" w:type="dxa"/>
          </w:tcPr>
          <w:p w14:paraId="6D475A3B" w14:textId="77777777" w:rsidR="00E242EC" w:rsidRDefault="00E242EC" w:rsidP="00E409A4">
            <w:pPr>
              <w:pStyle w:val="TableParagraph"/>
              <w:ind w:right="322"/>
              <w:rPr>
                <w:sz w:val="20"/>
              </w:rPr>
            </w:pPr>
            <w:r>
              <w:rPr>
                <w:sz w:val="20"/>
              </w:rPr>
              <w:t>This is in our legitimate interests in order to process and administer the services and/or in your legitimate interests in order to ensure that you receive appropriate advice and support from us.</w:t>
            </w:r>
          </w:p>
          <w:p w14:paraId="655D781A" w14:textId="77777777" w:rsidR="00E242EC" w:rsidRDefault="00E242EC" w:rsidP="00E409A4">
            <w:pPr>
              <w:pStyle w:val="TableParagraph"/>
              <w:spacing w:before="6"/>
              <w:ind w:left="0"/>
              <w:rPr>
                <w:rFonts w:ascii="Times New Roman"/>
                <w:sz w:val="20"/>
              </w:rPr>
            </w:pPr>
          </w:p>
          <w:p w14:paraId="4DD56239" w14:textId="77777777" w:rsidR="00E242EC" w:rsidRDefault="00E242EC" w:rsidP="00E409A4">
            <w:pPr>
              <w:pStyle w:val="TableParagraph"/>
              <w:spacing w:before="1"/>
              <w:ind w:right="133"/>
              <w:rPr>
                <w:sz w:val="20"/>
              </w:rPr>
            </w:pPr>
            <w:r>
              <w:rPr>
                <w:sz w:val="20"/>
              </w:rPr>
              <w:t>Where the information is special category information, we may process that information for reasons of substantial public interest or where necessary for the provision of social care services.</w:t>
            </w:r>
          </w:p>
        </w:tc>
      </w:tr>
      <w:tr w:rsidR="00E242EC" w14:paraId="535674ED" w14:textId="77777777" w:rsidTr="00E409A4">
        <w:trPr>
          <w:trHeight w:val="2090"/>
        </w:trPr>
        <w:tc>
          <w:tcPr>
            <w:tcW w:w="4160" w:type="dxa"/>
          </w:tcPr>
          <w:p w14:paraId="64665E3A" w14:textId="77777777" w:rsidR="00E242EC" w:rsidRDefault="00E242EC" w:rsidP="00E409A4">
            <w:pPr>
              <w:pStyle w:val="TableParagraph"/>
              <w:ind w:right="87"/>
              <w:rPr>
                <w:sz w:val="20"/>
              </w:rPr>
            </w:pPr>
            <w:r>
              <w:rPr>
                <w:sz w:val="20"/>
              </w:rPr>
              <w:t>To communicate with other professionals and third parties (including Independent Sexual Violence Advisors) that we may seek to or actually refer you to, or whom are already providing you with care or other support services.</w:t>
            </w:r>
          </w:p>
        </w:tc>
        <w:tc>
          <w:tcPr>
            <w:tcW w:w="5084" w:type="dxa"/>
          </w:tcPr>
          <w:p w14:paraId="4639B5A1" w14:textId="77777777" w:rsidR="00E242EC" w:rsidRDefault="00E242EC" w:rsidP="00E409A4">
            <w:pPr>
              <w:pStyle w:val="TableParagraph"/>
              <w:ind w:right="133"/>
              <w:rPr>
                <w:sz w:val="20"/>
              </w:rPr>
            </w:pPr>
            <w:r>
              <w:rPr>
                <w:sz w:val="20"/>
              </w:rPr>
              <w:t>This is in our legitimate interests in order to administer our services and/or in your legitimate interests to ensure that you receive the most appropriate quality care and support from all relevant bodies.</w:t>
            </w:r>
          </w:p>
          <w:p w14:paraId="2EF9C42C" w14:textId="77777777" w:rsidR="00E242EC" w:rsidRDefault="00E242EC" w:rsidP="00E409A4">
            <w:pPr>
              <w:pStyle w:val="TableParagraph"/>
              <w:spacing w:before="9"/>
              <w:ind w:left="0"/>
              <w:rPr>
                <w:rFonts w:ascii="Times New Roman"/>
                <w:sz w:val="20"/>
              </w:rPr>
            </w:pPr>
          </w:p>
          <w:p w14:paraId="3EE787ED" w14:textId="77777777" w:rsidR="00E242EC" w:rsidRDefault="00E242EC" w:rsidP="00E409A4">
            <w:pPr>
              <w:pStyle w:val="TableParagraph"/>
              <w:ind w:right="200"/>
              <w:jc w:val="both"/>
              <w:rPr>
                <w:sz w:val="20"/>
              </w:rPr>
            </w:pPr>
            <w:r>
              <w:rPr>
                <w:sz w:val="20"/>
              </w:rPr>
              <w:t>Where the information is special category</w:t>
            </w:r>
            <w:r>
              <w:rPr>
                <w:spacing w:val="-16"/>
                <w:sz w:val="20"/>
              </w:rPr>
              <w:t xml:space="preserve"> </w:t>
            </w:r>
            <w:r>
              <w:rPr>
                <w:sz w:val="20"/>
              </w:rPr>
              <w:t>information, we may process that information where necessary for the provision of social care</w:t>
            </w:r>
            <w:r>
              <w:rPr>
                <w:spacing w:val="-1"/>
                <w:sz w:val="20"/>
              </w:rPr>
              <w:t xml:space="preserve"> </w:t>
            </w:r>
            <w:r>
              <w:rPr>
                <w:sz w:val="20"/>
              </w:rPr>
              <w:t>services.</w:t>
            </w:r>
          </w:p>
        </w:tc>
      </w:tr>
      <w:tr w:rsidR="00E242EC" w14:paraId="7C752C38" w14:textId="77777777" w:rsidTr="00E409A4">
        <w:trPr>
          <w:trHeight w:val="2090"/>
        </w:trPr>
        <w:tc>
          <w:tcPr>
            <w:tcW w:w="4160" w:type="dxa"/>
          </w:tcPr>
          <w:p w14:paraId="36D07C2B" w14:textId="77777777" w:rsidR="00E242EC" w:rsidRDefault="00E242EC" w:rsidP="00E409A4">
            <w:pPr>
              <w:pStyle w:val="TableParagraph"/>
              <w:ind w:right="565"/>
              <w:rPr>
                <w:sz w:val="20"/>
              </w:rPr>
            </w:pPr>
            <w:r>
              <w:rPr>
                <w:sz w:val="20"/>
              </w:rPr>
              <w:t>To notify you about any changes to our services.</w:t>
            </w:r>
          </w:p>
        </w:tc>
        <w:tc>
          <w:tcPr>
            <w:tcW w:w="5084" w:type="dxa"/>
          </w:tcPr>
          <w:p w14:paraId="77384FD0" w14:textId="77777777" w:rsidR="00E242EC" w:rsidRDefault="00E242EC" w:rsidP="00E409A4">
            <w:pPr>
              <w:pStyle w:val="TableParagraph"/>
              <w:ind w:right="300"/>
              <w:rPr>
                <w:sz w:val="20"/>
              </w:rPr>
            </w:pPr>
            <w:r>
              <w:rPr>
                <w:sz w:val="20"/>
              </w:rPr>
              <w:t>This is in our legitimate interests in order to carry out our services.</w:t>
            </w:r>
          </w:p>
          <w:p w14:paraId="465AE8BB" w14:textId="77777777" w:rsidR="00E242EC" w:rsidRDefault="00E242EC" w:rsidP="00E409A4">
            <w:pPr>
              <w:pStyle w:val="TableParagraph"/>
              <w:spacing w:before="7"/>
              <w:ind w:left="0"/>
              <w:rPr>
                <w:rFonts w:ascii="Times New Roman"/>
                <w:sz w:val="20"/>
              </w:rPr>
            </w:pPr>
          </w:p>
          <w:p w14:paraId="289F25AD" w14:textId="77777777" w:rsidR="00E242EC" w:rsidRDefault="00E242EC" w:rsidP="00E409A4">
            <w:pPr>
              <w:pStyle w:val="TableParagraph"/>
              <w:spacing w:before="1"/>
              <w:ind w:right="135"/>
              <w:rPr>
                <w:sz w:val="20"/>
              </w:rPr>
            </w:pPr>
            <w:r>
              <w:rPr>
                <w:sz w:val="20"/>
              </w:rPr>
              <w:t>Where we need to process special category information to notify you of changes to our services, we may process that information where necessary for the provision of social care services and/or for</w:t>
            </w:r>
            <w:r>
              <w:rPr>
                <w:spacing w:val="-20"/>
                <w:sz w:val="20"/>
              </w:rPr>
              <w:t xml:space="preserve"> </w:t>
            </w:r>
            <w:r>
              <w:rPr>
                <w:sz w:val="20"/>
              </w:rPr>
              <w:t>reasons of substantial public</w:t>
            </w:r>
            <w:r>
              <w:rPr>
                <w:spacing w:val="2"/>
                <w:sz w:val="20"/>
              </w:rPr>
              <w:t xml:space="preserve"> </w:t>
            </w:r>
            <w:r>
              <w:rPr>
                <w:sz w:val="20"/>
              </w:rPr>
              <w:t>interest.</w:t>
            </w:r>
          </w:p>
        </w:tc>
      </w:tr>
      <w:tr w:rsidR="00E242EC" w14:paraId="72941675" w14:textId="77777777" w:rsidTr="00E409A4">
        <w:trPr>
          <w:trHeight w:val="2090"/>
        </w:trPr>
        <w:tc>
          <w:tcPr>
            <w:tcW w:w="4160" w:type="dxa"/>
          </w:tcPr>
          <w:p w14:paraId="362E6066" w14:textId="77777777" w:rsidR="00E242EC" w:rsidRDefault="00E242EC" w:rsidP="00E409A4">
            <w:pPr>
              <w:pStyle w:val="TableParagraph"/>
              <w:ind w:right="310"/>
              <w:rPr>
                <w:sz w:val="20"/>
              </w:rPr>
            </w:pPr>
            <w:r>
              <w:rPr>
                <w:sz w:val="20"/>
              </w:rPr>
              <w:t>We may ask you what you think about our services and to maybe complete a satisfaction survey. This feedback will be used to help us improve those services.</w:t>
            </w:r>
          </w:p>
        </w:tc>
        <w:tc>
          <w:tcPr>
            <w:tcW w:w="5084" w:type="dxa"/>
          </w:tcPr>
          <w:p w14:paraId="2C34ECDE" w14:textId="77777777" w:rsidR="00E242EC" w:rsidRDefault="00E242EC" w:rsidP="00E409A4">
            <w:pPr>
              <w:pStyle w:val="TableParagraph"/>
              <w:ind w:right="367"/>
              <w:rPr>
                <w:sz w:val="20"/>
              </w:rPr>
            </w:pPr>
            <w:r>
              <w:rPr>
                <w:sz w:val="20"/>
              </w:rPr>
              <w:t>This is in our legitimate interests in order to improve the services that you and others who contact us for advice and support receive from us.</w:t>
            </w:r>
          </w:p>
          <w:p w14:paraId="056FC2E4" w14:textId="77777777" w:rsidR="00E242EC" w:rsidRDefault="00E242EC" w:rsidP="00E409A4">
            <w:pPr>
              <w:pStyle w:val="TableParagraph"/>
              <w:spacing w:before="8"/>
              <w:ind w:left="0"/>
              <w:rPr>
                <w:rFonts w:ascii="Times New Roman"/>
                <w:sz w:val="20"/>
              </w:rPr>
            </w:pPr>
          </w:p>
          <w:p w14:paraId="2B9447D2" w14:textId="77777777" w:rsidR="00E242EC" w:rsidRDefault="00E242EC" w:rsidP="00E409A4">
            <w:pPr>
              <w:pStyle w:val="TableParagraph"/>
              <w:spacing w:before="1"/>
              <w:ind w:right="133"/>
              <w:rPr>
                <w:sz w:val="20"/>
              </w:rPr>
            </w:pPr>
            <w:r>
              <w:rPr>
                <w:sz w:val="20"/>
              </w:rPr>
              <w:t>The feedback will always be anonymised where it contains categories of sensitive personal information and, as a matter of good practice, even where it does not contain such information.</w:t>
            </w:r>
          </w:p>
        </w:tc>
      </w:tr>
      <w:tr w:rsidR="00E242EC" w14:paraId="3B0C3616" w14:textId="77777777" w:rsidTr="00E409A4">
        <w:trPr>
          <w:trHeight w:val="1401"/>
        </w:trPr>
        <w:tc>
          <w:tcPr>
            <w:tcW w:w="4160" w:type="dxa"/>
          </w:tcPr>
          <w:p w14:paraId="362E782C" w14:textId="77777777" w:rsidR="00E242EC" w:rsidRDefault="00E242EC" w:rsidP="00E409A4">
            <w:pPr>
              <w:pStyle w:val="TableParagraph"/>
              <w:ind w:right="161"/>
              <w:rPr>
                <w:sz w:val="20"/>
              </w:rPr>
            </w:pPr>
            <w:r>
              <w:rPr>
                <w:sz w:val="20"/>
              </w:rPr>
              <w:t>We may ask you to share your experience of our services with us for us to share with the general public / for marketing purposes.</w:t>
            </w:r>
          </w:p>
        </w:tc>
        <w:tc>
          <w:tcPr>
            <w:tcW w:w="5084" w:type="dxa"/>
          </w:tcPr>
          <w:p w14:paraId="2FC4F897" w14:textId="77777777" w:rsidR="00E242EC" w:rsidRDefault="00E242EC" w:rsidP="00E409A4">
            <w:pPr>
              <w:pStyle w:val="TableParagraph"/>
              <w:spacing w:line="227" w:lineRule="exact"/>
              <w:rPr>
                <w:sz w:val="20"/>
              </w:rPr>
            </w:pPr>
            <w:r>
              <w:rPr>
                <w:sz w:val="20"/>
              </w:rPr>
              <w:t>Explicit consent.</w:t>
            </w:r>
          </w:p>
          <w:p w14:paraId="32819312" w14:textId="77777777" w:rsidR="00E242EC" w:rsidRDefault="00E242EC" w:rsidP="00E409A4">
            <w:pPr>
              <w:pStyle w:val="TableParagraph"/>
              <w:spacing w:before="10"/>
              <w:ind w:left="0"/>
              <w:rPr>
                <w:rFonts w:ascii="Times New Roman"/>
                <w:sz w:val="20"/>
              </w:rPr>
            </w:pPr>
          </w:p>
          <w:p w14:paraId="2FF3E7B1" w14:textId="77777777" w:rsidR="00E242EC" w:rsidRDefault="00E242EC" w:rsidP="00E409A4">
            <w:pPr>
              <w:pStyle w:val="TableParagraph"/>
              <w:ind w:right="133"/>
              <w:rPr>
                <w:sz w:val="20"/>
              </w:rPr>
            </w:pPr>
            <w:r>
              <w:rPr>
                <w:sz w:val="20"/>
              </w:rPr>
              <w:t>You are free to refuse or withdraw your consent at any time. Refusing or withdrawing consent will not impact upon the services that you receive from us.</w:t>
            </w:r>
          </w:p>
        </w:tc>
      </w:tr>
      <w:tr w:rsidR="00E242EC" w14:paraId="4D27647E" w14:textId="77777777" w:rsidTr="00E409A4">
        <w:trPr>
          <w:trHeight w:val="1158"/>
        </w:trPr>
        <w:tc>
          <w:tcPr>
            <w:tcW w:w="4160" w:type="dxa"/>
          </w:tcPr>
          <w:p w14:paraId="5E83BA17" w14:textId="77777777" w:rsidR="00E242EC" w:rsidRDefault="00E242EC" w:rsidP="00E409A4">
            <w:pPr>
              <w:pStyle w:val="TableParagraph"/>
              <w:spacing w:line="227" w:lineRule="exact"/>
              <w:rPr>
                <w:sz w:val="20"/>
              </w:rPr>
            </w:pPr>
            <w:r>
              <w:rPr>
                <w:sz w:val="20"/>
              </w:rPr>
              <w:t>To monitor our service delivery</w:t>
            </w:r>
          </w:p>
        </w:tc>
        <w:tc>
          <w:tcPr>
            <w:tcW w:w="5084" w:type="dxa"/>
          </w:tcPr>
          <w:p w14:paraId="7E86E4DC" w14:textId="77777777" w:rsidR="00E242EC" w:rsidRDefault="00E242EC" w:rsidP="00E409A4">
            <w:pPr>
              <w:pStyle w:val="TableParagraph"/>
              <w:ind w:right="133"/>
              <w:rPr>
                <w:sz w:val="20"/>
              </w:rPr>
            </w:pPr>
            <w:r>
              <w:rPr>
                <w:sz w:val="20"/>
              </w:rPr>
              <w:t>This is in both our legitimate interests in order to ensure that we provide you with the most appropriate and timely advice and support.</w:t>
            </w:r>
          </w:p>
          <w:p w14:paraId="1806CA54" w14:textId="77777777" w:rsidR="00E242EC" w:rsidRDefault="00E242EC" w:rsidP="00E409A4">
            <w:pPr>
              <w:pStyle w:val="TableParagraph"/>
              <w:spacing w:before="5"/>
              <w:ind w:left="0"/>
              <w:rPr>
                <w:rFonts w:ascii="Times New Roman"/>
                <w:sz w:val="20"/>
              </w:rPr>
            </w:pPr>
          </w:p>
          <w:p w14:paraId="578CBC79" w14:textId="77777777" w:rsidR="00E242EC" w:rsidRDefault="00E242EC" w:rsidP="00E409A4">
            <w:pPr>
              <w:pStyle w:val="TableParagraph"/>
              <w:spacing w:before="1" w:line="213" w:lineRule="exact"/>
              <w:rPr>
                <w:sz w:val="20"/>
              </w:rPr>
            </w:pPr>
            <w:r>
              <w:rPr>
                <w:sz w:val="20"/>
              </w:rPr>
              <w:t>Where we need to process special category</w:t>
            </w:r>
          </w:p>
        </w:tc>
      </w:tr>
    </w:tbl>
    <w:p w14:paraId="7B471D3F" w14:textId="77777777" w:rsidR="00E242EC" w:rsidRDefault="00E242EC" w:rsidP="00E242EC">
      <w:pPr>
        <w:spacing w:line="213" w:lineRule="exact"/>
        <w:rPr>
          <w:sz w:val="20"/>
        </w:rPr>
        <w:sectPr w:rsidR="00E242EC">
          <w:pgSz w:w="11910" w:h="16840"/>
          <w:pgMar w:top="1580" w:right="0" w:bottom="640" w:left="1080" w:header="0" w:footer="441" w:gutter="0"/>
          <w:cols w:space="720"/>
        </w:sectPr>
      </w:pPr>
    </w:p>
    <w:p w14:paraId="7239F42B" w14:textId="77777777" w:rsidR="00E242EC" w:rsidRDefault="00E242EC" w:rsidP="00E242EC">
      <w:pPr>
        <w:pStyle w:val="BodyText"/>
        <w:rPr>
          <w:rFonts w:ascii="Times New Roman"/>
          <w:sz w:val="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0"/>
        <w:gridCol w:w="5084"/>
      </w:tblGrid>
      <w:tr w:rsidR="00E242EC" w14:paraId="0D1C35E8" w14:textId="77777777" w:rsidTr="00E409A4">
        <w:trPr>
          <w:trHeight w:val="700"/>
        </w:trPr>
        <w:tc>
          <w:tcPr>
            <w:tcW w:w="4160" w:type="dxa"/>
            <w:shd w:val="clear" w:color="auto" w:fill="BEBEBE"/>
          </w:tcPr>
          <w:p w14:paraId="3459003F" w14:textId="77777777" w:rsidR="00E242EC" w:rsidRDefault="00E242EC" w:rsidP="00E409A4">
            <w:pPr>
              <w:pStyle w:val="TableParagraph"/>
              <w:ind w:left="1862" w:right="172" w:hanging="1618"/>
              <w:rPr>
                <w:b/>
                <w:sz w:val="20"/>
              </w:rPr>
            </w:pPr>
            <w:r>
              <w:rPr>
                <w:b/>
                <w:sz w:val="20"/>
              </w:rPr>
              <w:t>Purpose for Processing Your Personal Data</w:t>
            </w:r>
          </w:p>
        </w:tc>
        <w:tc>
          <w:tcPr>
            <w:tcW w:w="5084" w:type="dxa"/>
            <w:shd w:val="clear" w:color="auto" w:fill="BEBEBE"/>
          </w:tcPr>
          <w:p w14:paraId="556B36A5" w14:textId="77777777" w:rsidR="00E242EC" w:rsidRDefault="00E242EC" w:rsidP="00E409A4">
            <w:pPr>
              <w:pStyle w:val="TableParagraph"/>
              <w:spacing w:line="225" w:lineRule="exact"/>
              <w:ind w:left="1963" w:right="1959"/>
              <w:jc w:val="center"/>
              <w:rPr>
                <w:b/>
                <w:sz w:val="20"/>
              </w:rPr>
            </w:pPr>
            <w:r>
              <w:rPr>
                <w:b/>
                <w:sz w:val="20"/>
              </w:rPr>
              <w:t>Legal Basis</w:t>
            </w:r>
          </w:p>
        </w:tc>
      </w:tr>
      <w:tr w:rsidR="00E242EC" w14:paraId="3BDBAFA9" w14:textId="77777777" w:rsidTr="00E409A4">
        <w:trPr>
          <w:trHeight w:val="1158"/>
        </w:trPr>
        <w:tc>
          <w:tcPr>
            <w:tcW w:w="4160" w:type="dxa"/>
          </w:tcPr>
          <w:p w14:paraId="0E4CB038" w14:textId="77777777" w:rsidR="00E242EC" w:rsidRDefault="00E242EC" w:rsidP="00E409A4">
            <w:pPr>
              <w:pStyle w:val="TableParagraph"/>
              <w:ind w:left="0"/>
              <w:rPr>
                <w:rFonts w:ascii="Times New Roman"/>
                <w:sz w:val="18"/>
              </w:rPr>
            </w:pPr>
          </w:p>
        </w:tc>
        <w:tc>
          <w:tcPr>
            <w:tcW w:w="5084" w:type="dxa"/>
          </w:tcPr>
          <w:p w14:paraId="2F110AE5" w14:textId="77777777" w:rsidR="00E242EC" w:rsidRDefault="00E242EC" w:rsidP="00E409A4">
            <w:pPr>
              <w:pStyle w:val="TableParagraph"/>
              <w:ind w:right="400"/>
              <w:rPr>
                <w:sz w:val="20"/>
              </w:rPr>
            </w:pPr>
            <w:r>
              <w:rPr>
                <w:sz w:val="20"/>
              </w:rPr>
              <w:t>information to monitor our delivery we may process that information for reasons of substantial public interest and/or where necessary for the provision of social care services.</w:t>
            </w:r>
          </w:p>
        </w:tc>
      </w:tr>
      <w:tr w:rsidR="00E242EC" w14:paraId="79DD8492" w14:textId="77777777" w:rsidTr="00E409A4">
        <w:trPr>
          <w:trHeight w:val="3019"/>
        </w:trPr>
        <w:tc>
          <w:tcPr>
            <w:tcW w:w="4160" w:type="dxa"/>
          </w:tcPr>
          <w:p w14:paraId="75EEB045" w14:textId="77777777" w:rsidR="00E242EC" w:rsidRDefault="00E242EC" w:rsidP="00E409A4">
            <w:pPr>
              <w:pStyle w:val="TableParagraph"/>
              <w:ind w:right="87"/>
              <w:rPr>
                <w:sz w:val="20"/>
              </w:rPr>
            </w:pPr>
            <w:r>
              <w:rPr>
                <w:sz w:val="20"/>
              </w:rPr>
              <w:t>To communicate with third parties (e.g. the police, CPS and your next-of-kin) where we have concerns about your safety/wellbeing, or the safety/wellbeing of others, or have grounds to suspect criminal behaviour.</w:t>
            </w:r>
          </w:p>
        </w:tc>
        <w:tc>
          <w:tcPr>
            <w:tcW w:w="5084" w:type="dxa"/>
          </w:tcPr>
          <w:p w14:paraId="60ED4B03" w14:textId="77777777" w:rsidR="00E242EC" w:rsidRDefault="00E242EC" w:rsidP="00E409A4">
            <w:pPr>
              <w:pStyle w:val="TableParagraph"/>
              <w:ind w:right="344"/>
              <w:rPr>
                <w:sz w:val="20"/>
              </w:rPr>
            </w:pPr>
            <w:r>
              <w:rPr>
                <w:sz w:val="20"/>
              </w:rPr>
              <w:t>This may be in the legitimate or vital interests of any victim or alleged victim and/or in compliance with a legal obligation.</w:t>
            </w:r>
          </w:p>
          <w:p w14:paraId="0A63AD5A" w14:textId="77777777" w:rsidR="00E242EC" w:rsidRDefault="00E242EC" w:rsidP="00E409A4">
            <w:pPr>
              <w:pStyle w:val="TableParagraph"/>
              <w:spacing w:before="8"/>
              <w:ind w:left="0"/>
              <w:rPr>
                <w:rFonts w:ascii="Times New Roman"/>
                <w:sz w:val="20"/>
              </w:rPr>
            </w:pPr>
          </w:p>
          <w:p w14:paraId="2CFE0174" w14:textId="77777777" w:rsidR="00E242EC" w:rsidRDefault="00E242EC" w:rsidP="00E409A4">
            <w:pPr>
              <w:pStyle w:val="TableParagraph"/>
              <w:spacing w:before="1"/>
              <w:ind w:right="133"/>
              <w:rPr>
                <w:sz w:val="20"/>
              </w:rPr>
            </w:pPr>
            <w:r>
              <w:rPr>
                <w:sz w:val="20"/>
              </w:rPr>
              <w:t>Where the information that we are processing is special category information, we may process that information for reasons of substantial public interest and/or where necessary in relation to legal claims.</w:t>
            </w:r>
          </w:p>
          <w:p w14:paraId="278A9BFB" w14:textId="77777777" w:rsidR="00E242EC" w:rsidRDefault="00E242EC" w:rsidP="00E409A4">
            <w:pPr>
              <w:pStyle w:val="TableParagraph"/>
              <w:spacing w:before="9"/>
              <w:ind w:left="0"/>
              <w:rPr>
                <w:rFonts w:ascii="Times New Roman"/>
                <w:sz w:val="20"/>
              </w:rPr>
            </w:pPr>
          </w:p>
          <w:p w14:paraId="0B8EA1B0" w14:textId="77777777" w:rsidR="00E242EC" w:rsidRDefault="00E242EC" w:rsidP="00E409A4">
            <w:pPr>
              <w:pStyle w:val="TableParagraph"/>
              <w:ind w:right="133"/>
              <w:rPr>
                <w:sz w:val="20"/>
              </w:rPr>
            </w:pPr>
            <w:r>
              <w:rPr>
                <w:sz w:val="20"/>
              </w:rPr>
              <w:t>Alternatively, we may seek to rely upon an exemption relating to the prevention and detection of crime or the apprehension and prosecution of offenders.</w:t>
            </w:r>
          </w:p>
        </w:tc>
      </w:tr>
      <w:tr w:rsidR="00E242EC" w14:paraId="487733EB" w14:textId="77777777" w:rsidTr="00E409A4">
        <w:trPr>
          <w:trHeight w:val="2320"/>
        </w:trPr>
        <w:tc>
          <w:tcPr>
            <w:tcW w:w="4160" w:type="dxa"/>
          </w:tcPr>
          <w:p w14:paraId="4233D89D" w14:textId="77777777" w:rsidR="00E242EC" w:rsidRDefault="00E242EC" w:rsidP="00E409A4">
            <w:pPr>
              <w:pStyle w:val="TableParagraph"/>
              <w:spacing w:line="229" w:lineRule="exact"/>
              <w:rPr>
                <w:sz w:val="20"/>
              </w:rPr>
            </w:pPr>
            <w:r>
              <w:rPr>
                <w:sz w:val="20"/>
              </w:rPr>
              <w:t>To manage and operate our activities.</w:t>
            </w:r>
          </w:p>
        </w:tc>
        <w:tc>
          <w:tcPr>
            <w:tcW w:w="5084" w:type="dxa"/>
          </w:tcPr>
          <w:p w14:paraId="5E4CEEEF" w14:textId="77777777" w:rsidR="00E242EC" w:rsidRDefault="00E242EC" w:rsidP="00E62D73">
            <w:pPr>
              <w:pStyle w:val="TableParagraph"/>
              <w:spacing w:before="1"/>
              <w:ind w:left="0" w:right="109"/>
              <w:rPr>
                <w:sz w:val="20"/>
              </w:rPr>
            </w:pPr>
            <w:r>
              <w:rPr>
                <w:sz w:val="20"/>
              </w:rPr>
              <w:t>Where the information that we are processing is special category information, we may process that information for reasons of substantial public interest and/or where necessary for the provision of social care services. In certain circumstances we may, as an alternative, seek your explicit consent.</w:t>
            </w:r>
          </w:p>
        </w:tc>
      </w:tr>
      <w:tr w:rsidR="00E242EC" w14:paraId="7BD73557" w14:textId="77777777" w:rsidTr="00E409A4">
        <w:trPr>
          <w:trHeight w:val="2090"/>
        </w:trPr>
        <w:tc>
          <w:tcPr>
            <w:tcW w:w="4160" w:type="dxa"/>
          </w:tcPr>
          <w:p w14:paraId="200FAA32" w14:textId="77777777" w:rsidR="00E242EC" w:rsidRDefault="00E242EC" w:rsidP="00E409A4">
            <w:pPr>
              <w:pStyle w:val="TableParagraph"/>
              <w:ind w:right="87"/>
              <w:rPr>
                <w:sz w:val="20"/>
              </w:rPr>
            </w:pPr>
            <w:r>
              <w:rPr>
                <w:sz w:val="20"/>
              </w:rPr>
              <w:t>To resolve queries and enquiries relating to the services.</w:t>
            </w:r>
          </w:p>
        </w:tc>
        <w:tc>
          <w:tcPr>
            <w:tcW w:w="5084" w:type="dxa"/>
          </w:tcPr>
          <w:p w14:paraId="39729552" w14:textId="48EB2B40" w:rsidR="00E242EC" w:rsidRDefault="00E242EC" w:rsidP="00E62D73">
            <w:pPr>
              <w:pStyle w:val="TableParagraph"/>
              <w:spacing w:before="1"/>
              <w:ind w:left="0" w:right="109"/>
              <w:rPr>
                <w:sz w:val="20"/>
              </w:rPr>
            </w:pPr>
            <w:r>
              <w:rPr>
                <w:sz w:val="20"/>
              </w:rPr>
              <w:t>Where the information that we are processing is special category information, we may process that information for reasons of substantial public interest</w:t>
            </w:r>
            <w:r w:rsidR="00E62D73">
              <w:rPr>
                <w:sz w:val="20"/>
              </w:rPr>
              <w:t>.</w:t>
            </w:r>
          </w:p>
        </w:tc>
      </w:tr>
      <w:tr w:rsidR="00E242EC" w14:paraId="759BC95C" w14:textId="77777777" w:rsidTr="00E409A4">
        <w:trPr>
          <w:trHeight w:val="2550"/>
        </w:trPr>
        <w:tc>
          <w:tcPr>
            <w:tcW w:w="4160" w:type="dxa"/>
          </w:tcPr>
          <w:p w14:paraId="0A26408C" w14:textId="77777777" w:rsidR="00E242EC" w:rsidRDefault="00E242EC" w:rsidP="00E409A4">
            <w:pPr>
              <w:pStyle w:val="TableParagraph"/>
              <w:spacing w:line="227" w:lineRule="exact"/>
              <w:rPr>
                <w:sz w:val="20"/>
              </w:rPr>
            </w:pPr>
            <w:r>
              <w:rPr>
                <w:sz w:val="20"/>
              </w:rPr>
              <w:t>To manage a dispute, appeal or complaint.</w:t>
            </w:r>
          </w:p>
        </w:tc>
        <w:tc>
          <w:tcPr>
            <w:tcW w:w="5084" w:type="dxa"/>
          </w:tcPr>
          <w:p w14:paraId="7886EABC" w14:textId="77777777" w:rsidR="00E242EC" w:rsidRDefault="00E242EC" w:rsidP="00E62D73">
            <w:pPr>
              <w:pStyle w:val="TableParagraph"/>
              <w:ind w:left="0" w:right="255"/>
              <w:rPr>
                <w:sz w:val="20"/>
              </w:rPr>
            </w:pPr>
            <w:r>
              <w:rPr>
                <w:sz w:val="20"/>
              </w:rPr>
              <w:t>This is in our legitimate interests in order to provide our services and to benefit you and others who come to us for confidential support and advice.</w:t>
            </w:r>
          </w:p>
          <w:p w14:paraId="6AE8311F" w14:textId="77777777" w:rsidR="00E242EC" w:rsidRDefault="00E242EC" w:rsidP="00E409A4">
            <w:pPr>
              <w:pStyle w:val="TableParagraph"/>
              <w:spacing w:before="8"/>
              <w:ind w:left="0"/>
              <w:rPr>
                <w:rFonts w:ascii="Times New Roman"/>
                <w:sz w:val="20"/>
              </w:rPr>
            </w:pPr>
          </w:p>
          <w:p w14:paraId="68B151CB" w14:textId="7E9B3B4F" w:rsidR="00E242EC" w:rsidRDefault="00E242EC" w:rsidP="00E62D73">
            <w:pPr>
              <w:pStyle w:val="TableParagraph"/>
              <w:ind w:left="0" w:right="133"/>
              <w:rPr>
                <w:sz w:val="20"/>
              </w:rPr>
            </w:pPr>
            <w:r>
              <w:rPr>
                <w:sz w:val="20"/>
              </w:rPr>
              <w:t>Where the information is special category information, we may process that information for reasons of substantial public interest</w:t>
            </w:r>
            <w:r w:rsidR="00E62D73">
              <w:rPr>
                <w:sz w:val="20"/>
              </w:rPr>
              <w:t xml:space="preserve">. </w:t>
            </w:r>
            <w:r>
              <w:rPr>
                <w:sz w:val="20"/>
              </w:rPr>
              <w:t>In certain circumstances we may, as an alternative, seek your explicit consent.</w:t>
            </w:r>
          </w:p>
        </w:tc>
      </w:tr>
      <w:tr w:rsidR="00E242EC" w14:paraId="7BE8EFB9" w14:textId="77777777" w:rsidTr="00E409A4">
        <w:trPr>
          <w:trHeight w:val="1850"/>
        </w:trPr>
        <w:tc>
          <w:tcPr>
            <w:tcW w:w="4160" w:type="dxa"/>
          </w:tcPr>
          <w:p w14:paraId="7488CED9" w14:textId="77777777" w:rsidR="00E242EC" w:rsidRDefault="00E242EC" w:rsidP="00E409A4">
            <w:pPr>
              <w:pStyle w:val="TableParagraph"/>
              <w:ind w:right="153"/>
              <w:rPr>
                <w:sz w:val="20"/>
              </w:rPr>
            </w:pPr>
            <w:r>
              <w:rPr>
                <w:sz w:val="20"/>
              </w:rPr>
              <w:t>To comply with any legal or regulatory obligations (e.g. safeguarding obligations or a court order) and in doing so, will need to disclose your personal information to third parties, including relevant regulators and our professional advisors (including our lawyers).</w:t>
            </w:r>
          </w:p>
        </w:tc>
        <w:tc>
          <w:tcPr>
            <w:tcW w:w="5084" w:type="dxa"/>
          </w:tcPr>
          <w:p w14:paraId="3F74418F" w14:textId="77777777" w:rsidR="00E242EC" w:rsidRDefault="00E242EC" w:rsidP="00E409A4">
            <w:pPr>
              <w:pStyle w:val="TableParagraph"/>
              <w:spacing w:line="227" w:lineRule="exact"/>
              <w:rPr>
                <w:sz w:val="20"/>
              </w:rPr>
            </w:pPr>
            <w:r>
              <w:rPr>
                <w:sz w:val="20"/>
              </w:rPr>
              <w:t>This is to comply with our legal obligations.</w:t>
            </w:r>
          </w:p>
          <w:p w14:paraId="6A03E5FC" w14:textId="77777777" w:rsidR="00E242EC" w:rsidRDefault="00E242EC" w:rsidP="00E409A4">
            <w:pPr>
              <w:pStyle w:val="TableParagraph"/>
              <w:spacing w:before="10"/>
              <w:ind w:left="0"/>
              <w:rPr>
                <w:rFonts w:ascii="Times New Roman"/>
                <w:sz w:val="20"/>
              </w:rPr>
            </w:pPr>
          </w:p>
          <w:p w14:paraId="329AE8FD" w14:textId="77777777" w:rsidR="00E242EC" w:rsidRDefault="00E242EC" w:rsidP="00E409A4">
            <w:pPr>
              <w:pStyle w:val="TableParagraph"/>
              <w:spacing w:before="1"/>
              <w:ind w:right="178"/>
              <w:rPr>
                <w:sz w:val="20"/>
              </w:rPr>
            </w:pPr>
            <w:r>
              <w:rPr>
                <w:sz w:val="20"/>
              </w:rPr>
              <w:t>Where the information is special category information, we may process that information where necessary in relation to legal claims and/or for reasons of substantial public interest and/or for reasons of public interest in the area of public health and/or for the</w:t>
            </w:r>
          </w:p>
        </w:tc>
      </w:tr>
    </w:tbl>
    <w:p w14:paraId="324186CA" w14:textId="77777777" w:rsidR="00E242EC" w:rsidRDefault="00E242EC" w:rsidP="00E242EC">
      <w:pPr>
        <w:rPr>
          <w:sz w:val="20"/>
        </w:rPr>
        <w:sectPr w:rsidR="00E242EC">
          <w:pgSz w:w="11910" w:h="16840"/>
          <w:pgMar w:top="1580" w:right="0" w:bottom="640" w:left="1080" w:header="0" w:footer="441" w:gutter="0"/>
          <w:cols w:space="720"/>
        </w:sectPr>
      </w:pPr>
    </w:p>
    <w:p w14:paraId="16DCD385" w14:textId="77777777" w:rsidR="00E242EC" w:rsidRDefault="00E242EC" w:rsidP="00E242EC">
      <w:pPr>
        <w:pStyle w:val="BodyText"/>
        <w:rPr>
          <w:rFonts w:ascii="Times New Roman"/>
          <w:sz w:val="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60"/>
        <w:gridCol w:w="5084"/>
      </w:tblGrid>
      <w:tr w:rsidR="00E242EC" w14:paraId="2FD716BF" w14:textId="77777777" w:rsidTr="00E409A4">
        <w:trPr>
          <w:trHeight w:val="700"/>
        </w:trPr>
        <w:tc>
          <w:tcPr>
            <w:tcW w:w="4160" w:type="dxa"/>
            <w:shd w:val="clear" w:color="auto" w:fill="BEBEBE"/>
          </w:tcPr>
          <w:p w14:paraId="30AB4A84" w14:textId="77777777" w:rsidR="00E242EC" w:rsidRDefault="00E242EC" w:rsidP="00E409A4">
            <w:pPr>
              <w:pStyle w:val="TableParagraph"/>
              <w:ind w:left="1862" w:right="172" w:hanging="1618"/>
              <w:rPr>
                <w:b/>
                <w:sz w:val="20"/>
              </w:rPr>
            </w:pPr>
            <w:r>
              <w:rPr>
                <w:b/>
                <w:sz w:val="20"/>
              </w:rPr>
              <w:t>Purpose for Processing Your Personal Data</w:t>
            </w:r>
          </w:p>
        </w:tc>
        <w:tc>
          <w:tcPr>
            <w:tcW w:w="5084" w:type="dxa"/>
            <w:shd w:val="clear" w:color="auto" w:fill="BEBEBE"/>
          </w:tcPr>
          <w:p w14:paraId="36568272" w14:textId="77777777" w:rsidR="00E242EC" w:rsidRDefault="00E242EC" w:rsidP="00E409A4">
            <w:pPr>
              <w:pStyle w:val="TableParagraph"/>
              <w:spacing w:line="225" w:lineRule="exact"/>
              <w:ind w:left="1963" w:right="1959"/>
              <w:jc w:val="center"/>
              <w:rPr>
                <w:b/>
                <w:sz w:val="20"/>
              </w:rPr>
            </w:pPr>
            <w:r>
              <w:rPr>
                <w:b/>
                <w:sz w:val="20"/>
              </w:rPr>
              <w:t>Legal Basis</w:t>
            </w:r>
          </w:p>
        </w:tc>
      </w:tr>
      <w:tr w:rsidR="00E242EC" w14:paraId="3B8D6FC9" w14:textId="77777777" w:rsidTr="00E409A4">
        <w:trPr>
          <w:trHeight w:val="470"/>
        </w:trPr>
        <w:tc>
          <w:tcPr>
            <w:tcW w:w="4160" w:type="dxa"/>
          </w:tcPr>
          <w:p w14:paraId="6990743A" w14:textId="77777777" w:rsidR="00E242EC" w:rsidRDefault="00E242EC" w:rsidP="00E409A4">
            <w:pPr>
              <w:pStyle w:val="TableParagraph"/>
              <w:ind w:left="0"/>
              <w:rPr>
                <w:rFonts w:ascii="Times New Roman"/>
                <w:sz w:val="18"/>
              </w:rPr>
            </w:pPr>
          </w:p>
        </w:tc>
        <w:tc>
          <w:tcPr>
            <w:tcW w:w="5084" w:type="dxa"/>
          </w:tcPr>
          <w:p w14:paraId="65C7C2EA" w14:textId="77777777" w:rsidR="00E242EC" w:rsidRDefault="00E242EC" w:rsidP="00E409A4">
            <w:pPr>
              <w:pStyle w:val="TableParagraph"/>
              <w:spacing w:line="227" w:lineRule="exact"/>
              <w:rPr>
                <w:sz w:val="20"/>
              </w:rPr>
            </w:pPr>
            <w:r>
              <w:rPr>
                <w:sz w:val="20"/>
              </w:rPr>
              <w:t>management of social care services.</w:t>
            </w:r>
          </w:p>
        </w:tc>
      </w:tr>
      <w:tr w:rsidR="00E242EC" w14:paraId="231A7972" w14:textId="77777777" w:rsidTr="00E409A4">
        <w:trPr>
          <w:trHeight w:val="1619"/>
        </w:trPr>
        <w:tc>
          <w:tcPr>
            <w:tcW w:w="4160" w:type="dxa"/>
          </w:tcPr>
          <w:p w14:paraId="3C06579F" w14:textId="77777777" w:rsidR="00E242EC" w:rsidRDefault="00E242EC" w:rsidP="00E409A4">
            <w:pPr>
              <w:pStyle w:val="TableParagraph"/>
              <w:ind w:right="172"/>
              <w:rPr>
                <w:sz w:val="20"/>
              </w:rPr>
            </w:pPr>
            <w:r>
              <w:rPr>
                <w:sz w:val="20"/>
              </w:rPr>
              <w:t>We may need to provide access to such third parties engaged by us to update our electronic systems, fix any issues with our systems and review, monitor and improve their security features.</w:t>
            </w:r>
          </w:p>
        </w:tc>
        <w:tc>
          <w:tcPr>
            <w:tcW w:w="5084" w:type="dxa"/>
          </w:tcPr>
          <w:p w14:paraId="5A5C544A" w14:textId="77777777" w:rsidR="00E242EC" w:rsidRDefault="00E242EC" w:rsidP="00E409A4">
            <w:pPr>
              <w:pStyle w:val="TableParagraph"/>
              <w:ind w:right="133"/>
              <w:rPr>
                <w:sz w:val="20"/>
              </w:rPr>
            </w:pPr>
            <w:r>
              <w:rPr>
                <w:sz w:val="20"/>
              </w:rPr>
              <w:t>It is in both our legitimate interests to ensure that the systems that we use to store and process your data are secure. We are, in any event, under a legal obligation to ensure that is the case. We will ensure that such third parties are bound by obligations of confidentiality.</w:t>
            </w:r>
          </w:p>
        </w:tc>
      </w:tr>
      <w:tr w:rsidR="00E242EC" w14:paraId="6124C7FC" w14:textId="77777777" w:rsidTr="00E409A4">
        <w:trPr>
          <w:trHeight w:val="1620"/>
        </w:trPr>
        <w:tc>
          <w:tcPr>
            <w:tcW w:w="4160" w:type="dxa"/>
          </w:tcPr>
          <w:p w14:paraId="49B1C6BB" w14:textId="77777777" w:rsidR="00E242EC" w:rsidRDefault="00E242EC" w:rsidP="00E409A4">
            <w:pPr>
              <w:pStyle w:val="TableParagraph"/>
              <w:ind w:right="172"/>
              <w:rPr>
                <w:sz w:val="20"/>
              </w:rPr>
            </w:pPr>
            <w:r>
              <w:rPr>
                <w:sz w:val="20"/>
              </w:rPr>
              <w:t>We may need to share your personal information to those third parties that we engage to carry out confidential waste disposal services.</w:t>
            </w:r>
          </w:p>
        </w:tc>
        <w:tc>
          <w:tcPr>
            <w:tcW w:w="5084" w:type="dxa"/>
          </w:tcPr>
          <w:p w14:paraId="4421D63D" w14:textId="77777777" w:rsidR="00E242EC" w:rsidRDefault="00E242EC" w:rsidP="00E409A4">
            <w:pPr>
              <w:pStyle w:val="TableParagraph"/>
              <w:ind w:right="122"/>
              <w:rPr>
                <w:sz w:val="20"/>
              </w:rPr>
            </w:pPr>
            <w:r>
              <w:rPr>
                <w:sz w:val="20"/>
              </w:rPr>
              <w:t>It is in both our legitimate interests that we dispose of your personal data securely and we are also under a legal obligation to do so. We will ensure that such third parties are bound by data protection obligations relating to the information that they dispose of on our behalf.</w:t>
            </w:r>
          </w:p>
        </w:tc>
      </w:tr>
    </w:tbl>
    <w:p w14:paraId="5B1908FA" w14:textId="77777777" w:rsidR="00E242EC" w:rsidRDefault="00E242EC" w:rsidP="00E242EC">
      <w:pPr>
        <w:pStyle w:val="BodyText"/>
        <w:spacing w:before="5"/>
        <w:rPr>
          <w:rFonts w:ascii="Times New Roman"/>
          <w:sz w:val="11"/>
        </w:rPr>
      </w:pPr>
    </w:p>
    <w:p w14:paraId="6A7A5761" w14:textId="77777777" w:rsidR="00E242EC" w:rsidRDefault="00E242EC" w:rsidP="00E62D73">
      <w:pPr>
        <w:pStyle w:val="Heading1"/>
        <w:numPr>
          <w:ilvl w:val="0"/>
          <w:numId w:val="2"/>
        </w:numPr>
        <w:tabs>
          <w:tab w:val="left" w:pos="902"/>
          <w:tab w:val="left" w:pos="903"/>
        </w:tabs>
        <w:spacing w:before="93"/>
        <w:ind w:hanging="679"/>
      </w:pPr>
      <w:r>
        <w:t>HOW DO WE HANDLE INFORMATION ABOUT CRIMINAL</w:t>
      </w:r>
      <w:r>
        <w:rPr>
          <w:spacing w:val="2"/>
        </w:rPr>
        <w:t xml:space="preserve"> </w:t>
      </w:r>
      <w:r>
        <w:t>CONVICTIONS?</w:t>
      </w:r>
    </w:p>
    <w:p w14:paraId="7277080A" w14:textId="77777777" w:rsidR="00E242EC" w:rsidRDefault="00E242EC" w:rsidP="00E242EC">
      <w:pPr>
        <w:pStyle w:val="BodyText"/>
        <w:spacing w:before="2"/>
        <w:rPr>
          <w:b/>
          <w:sz w:val="21"/>
        </w:rPr>
      </w:pPr>
    </w:p>
    <w:p w14:paraId="5B7C65BC" w14:textId="77777777" w:rsidR="00E242EC" w:rsidRDefault="00E242EC" w:rsidP="00E62D73">
      <w:pPr>
        <w:pStyle w:val="ListParagraph"/>
        <w:numPr>
          <w:ilvl w:val="1"/>
          <w:numId w:val="2"/>
        </w:numPr>
        <w:tabs>
          <w:tab w:val="left" w:pos="902"/>
          <w:tab w:val="left" w:pos="903"/>
        </w:tabs>
        <w:ind w:right="1785" w:hanging="679"/>
        <w:rPr>
          <w:sz w:val="20"/>
        </w:rPr>
      </w:pPr>
      <w:r>
        <w:rPr>
          <w:sz w:val="20"/>
        </w:rPr>
        <w:t>Given the nature of our services and the people that we support, we will process information about criminal convictions. Those may relate to you and/or to a relevant third</w:t>
      </w:r>
      <w:r>
        <w:rPr>
          <w:spacing w:val="-15"/>
          <w:sz w:val="20"/>
        </w:rPr>
        <w:t xml:space="preserve"> </w:t>
      </w:r>
      <w:r>
        <w:rPr>
          <w:sz w:val="20"/>
        </w:rPr>
        <w:t>party.</w:t>
      </w:r>
    </w:p>
    <w:p w14:paraId="4E57D21C" w14:textId="77777777" w:rsidR="00E242EC" w:rsidRDefault="00E242EC" w:rsidP="00E242EC">
      <w:pPr>
        <w:pStyle w:val="BodyText"/>
        <w:spacing w:before="8"/>
      </w:pPr>
    </w:p>
    <w:p w14:paraId="1A245CD5" w14:textId="77777777" w:rsidR="00E242EC" w:rsidRDefault="00E242EC" w:rsidP="00E62D73">
      <w:pPr>
        <w:pStyle w:val="ListParagraph"/>
        <w:numPr>
          <w:ilvl w:val="1"/>
          <w:numId w:val="2"/>
        </w:numPr>
        <w:tabs>
          <w:tab w:val="left" w:pos="902"/>
          <w:tab w:val="left" w:pos="903"/>
        </w:tabs>
        <w:ind w:right="1382" w:hanging="679"/>
        <w:rPr>
          <w:sz w:val="20"/>
        </w:rPr>
      </w:pPr>
      <w:r>
        <w:rPr>
          <w:sz w:val="20"/>
        </w:rPr>
        <w:t>If you require further details about how we handle information about criminal convictions, and</w:t>
      </w:r>
      <w:r>
        <w:rPr>
          <w:spacing w:val="-34"/>
          <w:sz w:val="20"/>
        </w:rPr>
        <w:t xml:space="preserve"> </w:t>
      </w:r>
      <w:r>
        <w:rPr>
          <w:sz w:val="20"/>
        </w:rPr>
        <w:t xml:space="preserve">the safeguards that we have in place when handling such information, please contact The Service Manager at VAL using their contact details in section </w:t>
      </w:r>
      <w:hyperlink w:anchor="_bookmark1" w:history="1">
        <w:r>
          <w:rPr>
            <w:sz w:val="20"/>
          </w:rPr>
          <w:t>12.1</w:t>
        </w:r>
        <w:r>
          <w:rPr>
            <w:spacing w:val="1"/>
            <w:sz w:val="20"/>
          </w:rPr>
          <w:t xml:space="preserve"> </w:t>
        </w:r>
      </w:hyperlink>
      <w:r>
        <w:rPr>
          <w:sz w:val="20"/>
        </w:rPr>
        <w:t>below.</w:t>
      </w:r>
    </w:p>
    <w:p w14:paraId="000A16FF" w14:textId="77777777" w:rsidR="00E242EC" w:rsidRDefault="00E242EC" w:rsidP="00E242EC">
      <w:pPr>
        <w:pStyle w:val="BodyText"/>
        <w:spacing w:before="9"/>
      </w:pPr>
    </w:p>
    <w:p w14:paraId="1E20F048" w14:textId="77777777" w:rsidR="00E242EC" w:rsidRDefault="00E242EC" w:rsidP="00E62D73">
      <w:pPr>
        <w:pStyle w:val="Heading1"/>
        <w:numPr>
          <w:ilvl w:val="0"/>
          <w:numId w:val="2"/>
        </w:numPr>
        <w:tabs>
          <w:tab w:val="left" w:pos="902"/>
          <w:tab w:val="left" w:pos="903"/>
        </w:tabs>
        <w:ind w:hanging="679"/>
      </w:pPr>
      <w:r>
        <w:t>WHO MAY WE DISCLOSE YOUR PERSONAL INFORMATION</w:t>
      </w:r>
      <w:r>
        <w:rPr>
          <w:spacing w:val="1"/>
        </w:rPr>
        <w:t xml:space="preserve"> </w:t>
      </w:r>
      <w:r>
        <w:t>TO?</w:t>
      </w:r>
    </w:p>
    <w:p w14:paraId="70AEC41C" w14:textId="77777777" w:rsidR="00E242EC" w:rsidRDefault="00E242EC" w:rsidP="00E242EC">
      <w:pPr>
        <w:pStyle w:val="BodyText"/>
        <w:spacing w:before="2"/>
        <w:rPr>
          <w:b/>
          <w:sz w:val="21"/>
        </w:rPr>
      </w:pPr>
    </w:p>
    <w:p w14:paraId="7BA6585C" w14:textId="77777777" w:rsidR="00E242EC" w:rsidRDefault="00E242EC" w:rsidP="00E62D73">
      <w:pPr>
        <w:pStyle w:val="ListParagraph"/>
        <w:numPr>
          <w:ilvl w:val="1"/>
          <w:numId w:val="2"/>
        </w:numPr>
        <w:tabs>
          <w:tab w:val="left" w:pos="902"/>
          <w:tab w:val="left" w:pos="903"/>
        </w:tabs>
        <w:ind w:hanging="679"/>
        <w:rPr>
          <w:sz w:val="20"/>
        </w:rPr>
      </w:pPr>
      <w:r>
        <w:rPr>
          <w:spacing w:val="3"/>
          <w:sz w:val="20"/>
        </w:rPr>
        <w:t xml:space="preserve">We </w:t>
      </w:r>
      <w:r>
        <w:rPr>
          <w:sz w:val="20"/>
        </w:rPr>
        <w:t>may share your personal information with various third parties as noted in the table</w:t>
      </w:r>
      <w:r>
        <w:rPr>
          <w:spacing w:val="-17"/>
          <w:sz w:val="20"/>
        </w:rPr>
        <w:t xml:space="preserve"> </w:t>
      </w:r>
      <w:r>
        <w:rPr>
          <w:sz w:val="20"/>
        </w:rPr>
        <w:t>above.</w:t>
      </w:r>
    </w:p>
    <w:p w14:paraId="3798BABB" w14:textId="77777777" w:rsidR="00E242EC" w:rsidRDefault="00E242EC" w:rsidP="00E242EC">
      <w:pPr>
        <w:pStyle w:val="BodyText"/>
        <w:spacing w:before="8"/>
      </w:pPr>
    </w:p>
    <w:p w14:paraId="794074C4" w14:textId="77777777" w:rsidR="00E242EC" w:rsidRDefault="00E242EC" w:rsidP="00E62D73">
      <w:pPr>
        <w:pStyle w:val="ListParagraph"/>
        <w:numPr>
          <w:ilvl w:val="1"/>
          <w:numId w:val="2"/>
        </w:numPr>
        <w:tabs>
          <w:tab w:val="left" w:pos="902"/>
          <w:tab w:val="left" w:pos="903"/>
        </w:tabs>
        <w:ind w:hanging="679"/>
        <w:rPr>
          <w:sz w:val="20"/>
        </w:rPr>
      </w:pPr>
      <w:r>
        <w:rPr>
          <w:spacing w:val="3"/>
          <w:sz w:val="20"/>
        </w:rPr>
        <w:t xml:space="preserve">We </w:t>
      </w:r>
      <w:r>
        <w:rPr>
          <w:sz w:val="20"/>
        </w:rPr>
        <w:t>may also disclose your personal information to other third parties, for</w:t>
      </w:r>
      <w:r>
        <w:rPr>
          <w:spacing w:val="-16"/>
          <w:sz w:val="20"/>
        </w:rPr>
        <w:t xml:space="preserve"> </w:t>
      </w:r>
      <w:r>
        <w:rPr>
          <w:sz w:val="20"/>
        </w:rPr>
        <w:t>example:</w:t>
      </w:r>
    </w:p>
    <w:p w14:paraId="38CC856E" w14:textId="77777777" w:rsidR="00E242EC" w:rsidRDefault="00E242EC" w:rsidP="00E242EC">
      <w:pPr>
        <w:pStyle w:val="BodyText"/>
        <w:spacing w:before="10"/>
      </w:pPr>
    </w:p>
    <w:p w14:paraId="1F766C52" w14:textId="77777777" w:rsidR="00E242EC" w:rsidRDefault="00E242EC" w:rsidP="00E242EC">
      <w:pPr>
        <w:pStyle w:val="BodyText"/>
        <w:spacing w:before="11"/>
      </w:pPr>
    </w:p>
    <w:p w14:paraId="1D2655E4" w14:textId="77777777" w:rsidR="00E242EC" w:rsidRDefault="00E242EC" w:rsidP="00E62D73">
      <w:pPr>
        <w:pStyle w:val="ListParagraph"/>
        <w:numPr>
          <w:ilvl w:val="2"/>
          <w:numId w:val="2"/>
        </w:numPr>
        <w:tabs>
          <w:tab w:val="left" w:pos="1812"/>
          <w:tab w:val="left" w:pos="1813"/>
        </w:tabs>
        <w:ind w:right="1337" w:hanging="910"/>
        <w:rPr>
          <w:sz w:val="20"/>
        </w:rPr>
      </w:pPr>
      <w:r>
        <w:rPr>
          <w:sz w:val="20"/>
        </w:rPr>
        <w:t>if we are under a duty to disclose or share your personal information in order to comply with any legal obligation, or in order to enforce or apply the agreements concerning you (including agreements between you and us);</w:t>
      </w:r>
      <w:r>
        <w:rPr>
          <w:spacing w:val="1"/>
          <w:sz w:val="20"/>
        </w:rPr>
        <w:t xml:space="preserve"> </w:t>
      </w:r>
      <w:r>
        <w:rPr>
          <w:sz w:val="20"/>
        </w:rPr>
        <w:t>and</w:t>
      </w:r>
    </w:p>
    <w:p w14:paraId="62B9C5F8" w14:textId="77777777" w:rsidR="00E242EC" w:rsidRDefault="00E242EC" w:rsidP="00E242EC">
      <w:pPr>
        <w:pStyle w:val="BodyText"/>
        <w:spacing w:before="9"/>
      </w:pPr>
    </w:p>
    <w:p w14:paraId="0BECB980" w14:textId="77777777" w:rsidR="00E242EC" w:rsidRDefault="00E242EC" w:rsidP="00E62D73">
      <w:pPr>
        <w:pStyle w:val="ListParagraph"/>
        <w:numPr>
          <w:ilvl w:val="2"/>
          <w:numId w:val="2"/>
        </w:numPr>
        <w:tabs>
          <w:tab w:val="left" w:pos="1812"/>
          <w:tab w:val="left" w:pos="1813"/>
        </w:tabs>
        <w:spacing w:before="1"/>
        <w:ind w:right="1421" w:hanging="910"/>
        <w:rPr>
          <w:sz w:val="20"/>
        </w:rPr>
      </w:pPr>
      <w:r>
        <w:rPr>
          <w:sz w:val="20"/>
        </w:rPr>
        <w:t xml:space="preserve">if we cease to carry out the </w:t>
      </w:r>
      <w:proofErr w:type="gramStart"/>
      <w:r>
        <w:rPr>
          <w:sz w:val="20"/>
        </w:rPr>
        <w:t>services, or</w:t>
      </w:r>
      <w:proofErr w:type="gramEnd"/>
      <w:r>
        <w:rPr>
          <w:sz w:val="20"/>
        </w:rPr>
        <w:t xml:space="preserve"> engage a sub-contractor to support with the delivery of the services, we will disclose your personal information to, for example, the replacement service provider(s) and/or the sub-contractor(s) (as appropriate), to ensure a smooth transition/delivery of the</w:t>
      </w:r>
      <w:r>
        <w:rPr>
          <w:spacing w:val="-6"/>
          <w:sz w:val="20"/>
        </w:rPr>
        <w:t xml:space="preserve"> </w:t>
      </w:r>
      <w:r>
        <w:rPr>
          <w:sz w:val="20"/>
        </w:rPr>
        <w:t>services.</w:t>
      </w:r>
    </w:p>
    <w:p w14:paraId="13952763" w14:textId="77777777" w:rsidR="00E242EC" w:rsidRDefault="00E242EC" w:rsidP="00E242EC">
      <w:pPr>
        <w:pStyle w:val="BodyText"/>
        <w:spacing w:before="9"/>
      </w:pPr>
    </w:p>
    <w:p w14:paraId="5C14CA2B" w14:textId="77777777" w:rsidR="00E242EC" w:rsidRDefault="00E242EC" w:rsidP="00E62D73">
      <w:pPr>
        <w:pStyle w:val="Heading1"/>
        <w:numPr>
          <w:ilvl w:val="0"/>
          <w:numId w:val="2"/>
        </w:numPr>
        <w:tabs>
          <w:tab w:val="left" w:pos="902"/>
          <w:tab w:val="left" w:pos="903"/>
        </w:tabs>
        <w:ind w:hanging="679"/>
      </w:pPr>
      <w:r>
        <w:t>HOW SECURE IS THE PERSONAL INFORMATION THAT WE COLLECT ABOUT</w:t>
      </w:r>
      <w:r>
        <w:rPr>
          <w:spacing w:val="4"/>
        </w:rPr>
        <w:t xml:space="preserve"> </w:t>
      </w:r>
      <w:r>
        <w:t>YOU?</w:t>
      </w:r>
    </w:p>
    <w:p w14:paraId="249CBF38" w14:textId="77777777" w:rsidR="00E242EC" w:rsidRDefault="00E242EC" w:rsidP="00E242EC">
      <w:pPr>
        <w:pStyle w:val="BodyText"/>
        <w:spacing w:before="10"/>
        <w:rPr>
          <w:b/>
        </w:rPr>
      </w:pPr>
    </w:p>
    <w:p w14:paraId="2C609AE4" w14:textId="77777777" w:rsidR="00E242EC" w:rsidRDefault="00E242EC" w:rsidP="00E62D73">
      <w:pPr>
        <w:pStyle w:val="ListParagraph"/>
        <w:numPr>
          <w:ilvl w:val="1"/>
          <w:numId w:val="2"/>
        </w:numPr>
        <w:tabs>
          <w:tab w:val="left" w:pos="902"/>
          <w:tab w:val="left" w:pos="903"/>
        </w:tabs>
        <w:ind w:right="1597" w:hanging="679"/>
        <w:rPr>
          <w:sz w:val="20"/>
        </w:rPr>
      </w:pPr>
      <w:r>
        <w:rPr>
          <w:spacing w:val="3"/>
          <w:sz w:val="20"/>
        </w:rPr>
        <w:t xml:space="preserve">We </w:t>
      </w:r>
      <w:r>
        <w:rPr>
          <w:sz w:val="20"/>
        </w:rPr>
        <w:t>have put in place appropriate security measures to prevent your personal information</w:t>
      </w:r>
      <w:r>
        <w:rPr>
          <w:spacing w:val="-28"/>
          <w:sz w:val="20"/>
        </w:rPr>
        <w:t xml:space="preserve"> </w:t>
      </w:r>
      <w:r>
        <w:rPr>
          <w:sz w:val="20"/>
        </w:rPr>
        <w:t>from being accidentally lost, used or accessed in an unauthorised way, altered or</w:t>
      </w:r>
      <w:r>
        <w:rPr>
          <w:spacing w:val="-11"/>
          <w:sz w:val="20"/>
        </w:rPr>
        <w:t xml:space="preserve"> </w:t>
      </w:r>
      <w:r>
        <w:rPr>
          <w:sz w:val="20"/>
        </w:rPr>
        <w:t>disclosed.</w:t>
      </w:r>
    </w:p>
    <w:p w14:paraId="1122E49D" w14:textId="77777777" w:rsidR="00E242EC" w:rsidRDefault="00E242EC" w:rsidP="00E242EC">
      <w:pPr>
        <w:pStyle w:val="BodyText"/>
        <w:rPr>
          <w:sz w:val="21"/>
        </w:rPr>
      </w:pPr>
    </w:p>
    <w:p w14:paraId="02A90EF7" w14:textId="693F895C" w:rsidR="00E242EC" w:rsidRDefault="00E242EC" w:rsidP="00E62D73">
      <w:pPr>
        <w:pStyle w:val="ListParagraph"/>
        <w:numPr>
          <w:ilvl w:val="1"/>
          <w:numId w:val="2"/>
        </w:numPr>
        <w:tabs>
          <w:tab w:val="left" w:pos="902"/>
          <w:tab w:val="left" w:pos="903"/>
        </w:tabs>
        <w:ind w:right="1363" w:hanging="679"/>
        <w:rPr>
          <w:sz w:val="20"/>
        </w:rPr>
      </w:pPr>
      <w:r>
        <w:rPr>
          <w:spacing w:val="3"/>
          <w:sz w:val="20"/>
        </w:rPr>
        <w:t xml:space="preserve">We </w:t>
      </w:r>
      <w:r>
        <w:rPr>
          <w:sz w:val="20"/>
        </w:rPr>
        <w:t>limit access to your personal information to those employees, agents,</w:t>
      </w:r>
      <w:r>
        <w:rPr>
          <w:spacing w:val="-30"/>
          <w:sz w:val="20"/>
        </w:rPr>
        <w:t xml:space="preserve"> </w:t>
      </w:r>
      <w:r>
        <w:rPr>
          <w:sz w:val="20"/>
        </w:rPr>
        <w:t xml:space="preserve">contractors and other trusted third parties who need-to-know or receive your personal information in order to help us fulfil our obligations to you and under data protection law. They will only process your personal information on our </w:t>
      </w:r>
      <w:r w:rsidR="004B417B">
        <w:rPr>
          <w:sz w:val="20"/>
        </w:rPr>
        <w:t>instructions,</w:t>
      </w:r>
      <w:r>
        <w:rPr>
          <w:sz w:val="20"/>
        </w:rPr>
        <w:t xml:space="preserve"> and they are subject to a duty of</w:t>
      </w:r>
      <w:r>
        <w:rPr>
          <w:spacing w:val="-18"/>
          <w:sz w:val="20"/>
        </w:rPr>
        <w:t xml:space="preserve"> </w:t>
      </w:r>
      <w:r>
        <w:rPr>
          <w:sz w:val="20"/>
        </w:rPr>
        <w:t>confidentiality.</w:t>
      </w:r>
    </w:p>
    <w:p w14:paraId="2AAFC87D" w14:textId="77777777" w:rsidR="00E242EC" w:rsidRDefault="00E242EC" w:rsidP="00E242EC">
      <w:pPr>
        <w:pStyle w:val="BodyText"/>
        <w:spacing w:before="9"/>
      </w:pPr>
    </w:p>
    <w:p w14:paraId="34AB2414" w14:textId="77777777" w:rsidR="00E242EC" w:rsidRDefault="00E242EC" w:rsidP="00E62D73">
      <w:pPr>
        <w:pStyle w:val="ListParagraph"/>
        <w:numPr>
          <w:ilvl w:val="1"/>
          <w:numId w:val="2"/>
        </w:numPr>
        <w:tabs>
          <w:tab w:val="left" w:pos="902"/>
          <w:tab w:val="left" w:pos="903"/>
        </w:tabs>
        <w:ind w:right="1476" w:hanging="679"/>
        <w:rPr>
          <w:sz w:val="20"/>
        </w:rPr>
      </w:pPr>
      <w:r>
        <w:rPr>
          <w:spacing w:val="3"/>
          <w:sz w:val="20"/>
        </w:rPr>
        <w:t xml:space="preserve">We </w:t>
      </w:r>
      <w:r>
        <w:rPr>
          <w:sz w:val="20"/>
        </w:rPr>
        <w:t>have put in place procedures to deal with any suspected data security breach and will</w:t>
      </w:r>
      <w:r>
        <w:rPr>
          <w:spacing w:val="-35"/>
          <w:sz w:val="20"/>
        </w:rPr>
        <w:t xml:space="preserve"> </w:t>
      </w:r>
      <w:r>
        <w:rPr>
          <w:sz w:val="20"/>
        </w:rPr>
        <w:t>notify you and any applicable regulator of a suspected breach where we are legally required to do</w:t>
      </w:r>
      <w:r>
        <w:rPr>
          <w:spacing w:val="-35"/>
          <w:sz w:val="20"/>
        </w:rPr>
        <w:t xml:space="preserve"> </w:t>
      </w:r>
      <w:r>
        <w:rPr>
          <w:sz w:val="20"/>
        </w:rPr>
        <w:t>so.</w:t>
      </w:r>
    </w:p>
    <w:p w14:paraId="2493D461" w14:textId="77777777" w:rsidR="00E242EC" w:rsidRDefault="00E242EC" w:rsidP="00E242EC">
      <w:pPr>
        <w:rPr>
          <w:sz w:val="20"/>
        </w:rPr>
        <w:sectPr w:rsidR="00E242EC">
          <w:pgSz w:w="11910" w:h="16840"/>
          <w:pgMar w:top="1580" w:right="0" w:bottom="640" w:left="1080" w:header="0" w:footer="441" w:gutter="0"/>
          <w:cols w:space="720"/>
        </w:sectPr>
      </w:pPr>
    </w:p>
    <w:p w14:paraId="56476128" w14:textId="6831610A" w:rsidR="00E242EC" w:rsidRDefault="00E242EC" w:rsidP="00E62D73">
      <w:pPr>
        <w:pStyle w:val="ListParagraph"/>
        <w:numPr>
          <w:ilvl w:val="1"/>
          <w:numId w:val="2"/>
        </w:numPr>
        <w:tabs>
          <w:tab w:val="left" w:pos="902"/>
          <w:tab w:val="left" w:pos="903"/>
        </w:tabs>
        <w:spacing w:before="98"/>
        <w:ind w:right="1575" w:hanging="679"/>
        <w:rPr>
          <w:sz w:val="20"/>
        </w:rPr>
      </w:pPr>
      <w:r>
        <w:rPr>
          <w:spacing w:val="3"/>
          <w:sz w:val="20"/>
        </w:rPr>
        <w:lastRenderedPageBreak/>
        <w:t xml:space="preserve">We </w:t>
      </w:r>
      <w:r>
        <w:rPr>
          <w:sz w:val="20"/>
        </w:rPr>
        <w:t xml:space="preserve">do not routinely transfer personal information outside </w:t>
      </w:r>
      <w:r w:rsidR="00E62D73">
        <w:rPr>
          <w:sz w:val="20"/>
        </w:rPr>
        <w:t>of the UK. On</w:t>
      </w:r>
      <w:r>
        <w:rPr>
          <w:sz w:val="20"/>
        </w:rPr>
        <w:t xml:space="preserve"> the rare occasions that we may share your personal information outside the </w:t>
      </w:r>
      <w:r w:rsidR="00E62D73">
        <w:rPr>
          <w:sz w:val="20"/>
        </w:rPr>
        <w:t>UK</w:t>
      </w:r>
      <w:r>
        <w:rPr>
          <w:sz w:val="20"/>
        </w:rPr>
        <w:t>, we will ensure</w:t>
      </w:r>
      <w:r>
        <w:rPr>
          <w:spacing w:val="-2"/>
          <w:sz w:val="20"/>
        </w:rPr>
        <w:t xml:space="preserve"> </w:t>
      </w:r>
      <w:r>
        <w:rPr>
          <w:sz w:val="20"/>
        </w:rPr>
        <w:t>that:</w:t>
      </w:r>
    </w:p>
    <w:p w14:paraId="0B672628" w14:textId="77777777" w:rsidR="00E242EC" w:rsidRDefault="00E242EC" w:rsidP="00E242EC">
      <w:pPr>
        <w:pStyle w:val="BodyText"/>
        <w:rPr>
          <w:sz w:val="21"/>
        </w:rPr>
      </w:pPr>
    </w:p>
    <w:p w14:paraId="0F2F9238" w14:textId="77777777" w:rsidR="00E242EC" w:rsidRDefault="00E242EC" w:rsidP="00E242EC">
      <w:pPr>
        <w:pStyle w:val="ListParagraph"/>
        <w:numPr>
          <w:ilvl w:val="0"/>
          <w:numId w:val="1"/>
        </w:numPr>
        <w:tabs>
          <w:tab w:val="left" w:pos="2263"/>
          <w:tab w:val="left" w:pos="2264"/>
        </w:tabs>
        <w:ind w:right="1482" w:hanging="451"/>
        <w:rPr>
          <w:sz w:val="20"/>
        </w:rPr>
      </w:pPr>
      <w:r>
        <w:rPr>
          <w:spacing w:val="3"/>
          <w:sz w:val="20"/>
        </w:rPr>
        <w:t xml:space="preserve">We </w:t>
      </w:r>
      <w:r>
        <w:rPr>
          <w:sz w:val="20"/>
        </w:rPr>
        <w:t>have a lawful basis for sharing your personal information; where</w:t>
      </w:r>
      <w:r>
        <w:rPr>
          <w:spacing w:val="-32"/>
          <w:sz w:val="20"/>
        </w:rPr>
        <w:t xml:space="preserve"> </w:t>
      </w:r>
      <w:r>
        <w:rPr>
          <w:sz w:val="20"/>
        </w:rPr>
        <w:t>appropriate we will seek your prior</w:t>
      </w:r>
      <w:r>
        <w:rPr>
          <w:spacing w:val="4"/>
          <w:sz w:val="20"/>
        </w:rPr>
        <w:t xml:space="preserve"> </w:t>
      </w:r>
      <w:r>
        <w:rPr>
          <w:sz w:val="20"/>
        </w:rPr>
        <w:t>consent.</w:t>
      </w:r>
    </w:p>
    <w:p w14:paraId="2F091EF9" w14:textId="77777777" w:rsidR="00E242EC" w:rsidRDefault="00E242EC" w:rsidP="00E242EC">
      <w:pPr>
        <w:pStyle w:val="BodyText"/>
        <w:spacing w:before="11"/>
      </w:pPr>
    </w:p>
    <w:p w14:paraId="0BF60BE1" w14:textId="77777777" w:rsidR="00E242EC" w:rsidRDefault="00E242EC" w:rsidP="00E242EC">
      <w:pPr>
        <w:pStyle w:val="ListParagraph"/>
        <w:numPr>
          <w:ilvl w:val="0"/>
          <w:numId w:val="1"/>
        </w:numPr>
        <w:tabs>
          <w:tab w:val="left" w:pos="2263"/>
          <w:tab w:val="left" w:pos="2264"/>
        </w:tabs>
        <w:ind w:hanging="451"/>
        <w:rPr>
          <w:sz w:val="20"/>
        </w:rPr>
      </w:pPr>
      <w:r>
        <w:rPr>
          <w:sz w:val="20"/>
        </w:rPr>
        <w:t>The level of information transferred is kept to a</w:t>
      </w:r>
      <w:r>
        <w:rPr>
          <w:spacing w:val="-6"/>
          <w:sz w:val="20"/>
        </w:rPr>
        <w:t xml:space="preserve"> </w:t>
      </w:r>
      <w:r>
        <w:rPr>
          <w:sz w:val="20"/>
        </w:rPr>
        <w:t>minimum.</w:t>
      </w:r>
    </w:p>
    <w:p w14:paraId="79326CE9" w14:textId="77777777" w:rsidR="00E242EC" w:rsidRDefault="00E242EC" w:rsidP="00E242EC">
      <w:pPr>
        <w:pStyle w:val="BodyText"/>
        <w:spacing w:before="10"/>
      </w:pPr>
    </w:p>
    <w:p w14:paraId="1E890D00" w14:textId="77777777" w:rsidR="00E242EC" w:rsidRDefault="00E242EC" w:rsidP="00E242EC">
      <w:pPr>
        <w:pStyle w:val="ListParagraph"/>
        <w:numPr>
          <w:ilvl w:val="0"/>
          <w:numId w:val="1"/>
        </w:numPr>
        <w:tabs>
          <w:tab w:val="left" w:pos="2263"/>
          <w:tab w:val="left" w:pos="2264"/>
        </w:tabs>
        <w:ind w:right="1495" w:hanging="451"/>
        <w:rPr>
          <w:sz w:val="20"/>
        </w:rPr>
      </w:pPr>
      <w:r>
        <w:rPr>
          <w:sz w:val="20"/>
        </w:rPr>
        <w:t xml:space="preserve">The </w:t>
      </w:r>
      <w:proofErr w:type="gramStart"/>
      <w:r>
        <w:rPr>
          <w:sz w:val="20"/>
        </w:rPr>
        <w:t>third party</w:t>
      </w:r>
      <w:proofErr w:type="gramEnd"/>
      <w:r>
        <w:rPr>
          <w:sz w:val="20"/>
        </w:rPr>
        <w:t xml:space="preserve"> recipient(s) agree to respect the security of your personal information and to treat it in accordance with relevant data protection</w:t>
      </w:r>
      <w:r>
        <w:rPr>
          <w:spacing w:val="-20"/>
          <w:sz w:val="20"/>
        </w:rPr>
        <w:t xml:space="preserve"> </w:t>
      </w:r>
      <w:r>
        <w:rPr>
          <w:sz w:val="20"/>
        </w:rPr>
        <w:t>legislation.</w:t>
      </w:r>
    </w:p>
    <w:p w14:paraId="0AC47146" w14:textId="77777777" w:rsidR="00E242EC" w:rsidRDefault="00E242EC" w:rsidP="00E242EC">
      <w:pPr>
        <w:pStyle w:val="BodyText"/>
        <w:spacing w:before="6"/>
      </w:pPr>
    </w:p>
    <w:p w14:paraId="2D3A4DB7" w14:textId="77777777" w:rsidR="00E242EC" w:rsidRDefault="00E242EC" w:rsidP="00E62D73">
      <w:pPr>
        <w:pStyle w:val="Heading1"/>
        <w:numPr>
          <w:ilvl w:val="0"/>
          <w:numId w:val="2"/>
        </w:numPr>
        <w:tabs>
          <w:tab w:val="left" w:pos="902"/>
          <w:tab w:val="left" w:pos="903"/>
        </w:tabs>
        <w:ind w:hanging="679"/>
      </w:pPr>
      <w:r>
        <w:t>HOW LONG WILL WE KEEP YOUR PERSONAL</w:t>
      </w:r>
      <w:r>
        <w:rPr>
          <w:spacing w:val="1"/>
        </w:rPr>
        <w:t xml:space="preserve"> </w:t>
      </w:r>
      <w:r>
        <w:t>INFORMATION?</w:t>
      </w:r>
    </w:p>
    <w:p w14:paraId="30C443AB" w14:textId="77777777" w:rsidR="00E242EC" w:rsidRDefault="00E242EC" w:rsidP="00E242EC">
      <w:pPr>
        <w:pStyle w:val="BodyText"/>
        <w:spacing w:before="2"/>
        <w:rPr>
          <w:b/>
          <w:sz w:val="21"/>
        </w:rPr>
      </w:pPr>
    </w:p>
    <w:p w14:paraId="7464B6F5" w14:textId="482C8FF5" w:rsidR="00E242EC" w:rsidRDefault="00E242EC" w:rsidP="00E62D73">
      <w:pPr>
        <w:pStyle w:val="ListParagraph"/>
        <w:numPr>
          <w:ilvl w:val="1"/>
          <w:numId w:val="2"/>
        </w:numPr>
        <w:tabs>
          <w:tab w:val="left" w:pos="902"/>
          <w:tab w:val="left" w:pos="903"/>
        </w:tabs>
        <w:ind w:right="1400" w:hanging="679"/>
        <w:rPr>
          <w:sz w:val="20"/>
        </w:rPr>
      </w:pPr>
      <w:r>
        <w:rPr>
          <w:sz w:val="20"/>
        </w:rPr>
        <w:t xml:space="preserve">Subject to section </w:t>
      </w:r>
      <w:hyperlink w:anchor="_bookmark0" w:history="1">
        <w:r>
          <w:rPr>
            <w:sz w:val="20"/>
          </w:rPr>
          <w:t xml:space="preserve">9.2 </w:t>
        </w:r>
      </w:hyperlink>
      <w:r>
        <w:rPr>
          <w:sz w:val="20"/>
        </w:rPr>
        <w:t xml:space="preserve">your personal data will be stored for the duration of your engagement with us and for a period of </w:t>
      </w:r>
      <w:r w:rsidR="00E62D73" w:rsidRPr="00E62D73">
        <w:rPr>
          <w:b/>
          <w:sz w:val="20"/>
        </w:rPr>
        <w:t>six years</w:t>
      </w:r>
      <w:r w:rsidRPr="00E62D73">
        <w:rPr>
          <w:b/>
          <w:sz w:val="20"/>
        </w:rPr>
        <w:t xml:space="preserve"> </w:t>
      </w:r>
      <w:r>
        <w:rPr>
          <w:sz w:val="20"/>
        </w:rPr>
        <w:t>from the date that you first engage with us either directly or indirectly. However, we will review this to ensure that the information we hold is relevant and up-to-date during this time.</w:t>
      </w:r>
    </w:p>
    <w:p w14:paraId="56CBCBEA" w14:textId="77777777" w:rsidR="00E242EC" w:rsidRDefault="00E242EC" w:rsidP="00E242EC">
      <w:pPr>
        <w:pStyle w:val="BodyText"/>
        <w:spacing w:before="9"/>
      </w:pPr>
    </w:p>
    <w:p w14:paraId="635AB409" w14:textId="45C8BD83" w:rsidR="00E242EC" w:rsidRDefault="00E242EC" w:rsidP="00E62D73">
      <w:pPr>
        <w:pStyle w:val="ListParagraph"/>
        <w:numPr>
          <w:ilvl w:val="1"/>
          <w:numId w:val="2"/>
        </w:numPr>
        <w:tabs>
          <w:tab w:val="left" w:pos="902"/>
          <w:tab w:val="left" w:pos="903"/>
        </w:tabs>
        <w:ind w:right="1662" w:hanging="679"/>
        <w:rPr>
          <w:sz w:val="20"/>
        </w:rPr>
      </w:pPr>
      <w:bookmarkStart w:id="0" w:name="_bookmark0"/>
      <w:bookmarkEnd w:id="0"/>
      <w:r>
        <w:rPr>
          <w:sz w:val="20"/>
        </w:rPr>
        <w:t xml:space="preserve">Our </w:t>
      </w:r>
      <w:proofErr w:type="gramStart"/>
      <w:r w:rsidR="00E62D73">
        <w:rPr>
          <w:sz w:val="20"/>
        </w:rPr>
        <w:t>six</w:t>
      </w:r>
      <w:r>
        <w:rPr>
          <w:sz w:val="20"/>
        </w:rPr>
        <w:t xml:space="preserve"> year</w:t>
      </w:r>
      <w:proofErr w:type="gramEnd"/>
      <w:r>
        <w:rPr>
          <w:sz w:val="20"/>
        </w:rPr>
        <w:t xml:space="preserve"> retention period may be extended in the event that legal or regulatory proceedings are brought by or concerning you. In those circumstances we may need to retain some relevant personal information for as long as is necessary for the purposes of such proceedings</w:t>
      </w:r>
      <w:r w:rsidR="00E62D73">
        <w:rPr>
          <w:sz w:val="20"/>
        </w:rPr>
        <w:t xml:space="preserve"> and in line with the guidelines of the Criminal Proceedings and Investigations Act 1996.</w:t>
      </w:r>
    </w:p>
    <w:p w14:paraId="29B9A9EB" w14:textId="77777777" w:rsidR="00E242EC" w:rsidRDefault="00E242EC" w:rsidP="00E242EC">
      <w:pPr>
        <w:pStyle w:val="BodyText"/>
        <w:spacing w:before="10"/>
      </w:pPr>
    </w:p>
    <w:p w14:paraId="52B85E62" w14:textId="77777777" w:rsidR="00E242EC" w:rsidRDefault="00E242EC" w:rsidP="00E62D73">
      <w:pPr>
        <w:pStyle w:val="Heading1"/>
        <w:numPr>
          <w:ilvl w:val="0"/>
          <w:numId w:val="2"/>
        </w:numPr>
        <w:tabs>
          <w:tab w:val="left" w:pos="902"/>
          <w:tab w:val="left" w:pos="903"/>
        </w:tabs>
        <w:ind w:hanging="679"/>
      </w:pPr>
      <w:r>
        <w:t>WHAT ARE YOUR RIGHTS IN RELATION TO YOUR PERSONAL</w:t>
      </w:r>
      <w:r>
        <w:rPr>
          <w:spacing w:val="-1"/>
        </w:rPr>
        <w:t xml:space="preserve"> </w:t>
      </w:r>
      <w:r>
        <w:t>INFORMATION?</w:t>
      </w:r>
    </w:p>
    <w:p w14:paraId="0609B06B" w14:textId="77777777" w:rsidR="00E242EC" w:rsidRDefault="00E242EC" w:rsidP="00E242EC">
      <w:pPr>
        <w:pStyle w:val="BodyText"/>
        <w:spacing w:before="1"/>
        <w:rPr>
          <w:b/>
          <w:sz w:val="21"/>
        </w:rPr>
      </w:pPr>
    </w:p>
    <w:p w14:paraId="3CC1B20B" w14:textId="77777777" w:rsidR="00E242EC" w:rsidRDefault="00E242EC" w:rsidP="00E62D73">
      <w:pPr>
        <w:pStyle w:val="ListParagraph"/>
        <w:numPr>
          <w:ilvl w:val="1"/>
          <w:numId w:val="2"/>
        </w:numPr>
        <w:tabs>
          <w:tab w:val="left" w:pos="902"/>
          <w:tab w:val="left" w:pos="903"/>
        </w:tabs>
        <w:spacing w:before="1"/>
        <w:ind w:right="1502" w:hanging="679"/>
        <w:rPr>
          <w:sz w:val="20"/>
        </w:rPr>
      </w:pPr>
      <w:r>
        <w:rPr>
          <w:sz w:val="20"/>
        </w:rPr>
        <w:t>The rights that you have in relation to the personal information that we process about you apply in various circumstances and are subject to certain exemptions. These rights are summarised below.</w:t>
      </w:r>
    </w:p>
    <w:p w14:paraId="6DD81A2C" w14:textId="77777777" w:rsidR="00E242EC" w:rsidRDefault="00E242EC" w:rsidP="00E242EC">
      <w:pPr>
        <w:pStyle w:val="BodyText"/>
        <w:spacing w:before="11"/>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6568"/>
      </w:tblGrid>
      <w:tr w:rsidR="00E242EC" w14:paraId="2E2CA246" w14:textId="77777777" w:rsidTr="00E409A4">
        <w:trPr>
          <w:trHeight w:val="470"/>
        </w:trPr>
        <w:tc>
          <w:tcPr>
            <w:tcW w:w="1981" w:type="dxa"/>
            <w:shd w:val="clear" w:color="auto" w:fill="B8BABD"/>
          </w:tcPr>
          <w:p w14:paraId="16710372" w14:textId="77777777" w:rsidR="00E242EC" w:rsidRDefault="00E242EC" w:rsidP="00E409A4">
            <w:pPr>
              <w:pStyle w:val="TableParagraph"/>
              <w:spacing w:before="114"/>
              <w:ind w:left="117"/>
              <w:rPr>
                <w:b/>
                <w:sz w:val="20"/>
              </w:rPr>
            </w:pPr>
            <w:r>
              <w:rPr>
                <w:b/>
                <w:sz w:val="20"/>
              </w:rPr>
              <w:t>Your Right</w:t>
            </w:r>
          </w:p>
        </w:tc>
        <w:tc>
          <w:tcPr>
            <w:tcW w:w="6568" w:type="dxa"/>
            <w:shd w:val="clear" w:color="auto" w:fill="B8BABD"/>
          </w:tcPr>
          <w:p w14:paraId="089DF0D4" w14:textId="77777777" w:rsidR="00E242EC" w:rsidRDefault="00E242EC" w:rsidP="00E409A4">
            <w:pPr>
              <w:pStyle w:val="TableParagraph"/>
              <w:spacing w:before="114"/>
              <w:ind w:left="116"/>
              <w:rPr>
                <w:b/>
                <w:sz w:val="20"/>
              </w:rPr>
            </w:pPr>
            <w:r>
              <w:rPr>
                <w:b/>
                <w:sz w:val="20"/>
              </w:rPr>
              <w:t>Summary of that Right</w:t>
            </w:r>
          </w:p>
        </w:tc>
      </w:tr>
      <w:tr w:rsidR="00E242EC" w14:paraId="74AA545F" w14:textId="77777777" w:rsidTr="00E409A4">
        <w:trPr>
          <w:trHeight w:val="1860"/>
        </w:trPr>
        <w:tc>
          <w:tcPr>
            <w:tcW w:w="1981" w:type="dxa"/>
          </w:tcPr>
          <w:p w14:paraId="015A262F" w14:textId="77777777" w:rsidR="00E242EC" w:rsidRDefault="00E242EC" w:rsidP="00E409A4">
            <w:pPr>
              <w:pStyle w:val="TableParagraph"/>
              <w:spacing w:before="114"/>
              <w:ind w:left="117"/>
              <w:rPr>
                <w:b/>
                <w:sz w:val="20"/>
              </w:rPr>
            </w:pPr>
            <w:r>
              <w:rPr>
                <w:b/>
                <w:sz w:val="20"/>
              </w:rPr>
              <w:t>Right of access</w:t>
            </w:r>
          </w:p>
        </w:tc>
        <w:tc>
          <w:tcPr>
            <w:tcW w:w="6568" w:type="dxa"/>
          </w:tcPr>
          <w:p w14:paraId="7A7788E0" w14:textId="77777777" w:rsidR="00E242EC" w:rsidRDefault="00E242EC" w:rsidP="00E409A4">
            <w:pPr>
              <w:pStyle w:val="TableParagraph"/>
              <w:spacing w:before="117"/>
              <w:ind w:left="116" w:right="107"/>
              <w:rPr>
                <w:sz w:val="20"/>
              </w:rPr>
            </w:pPr>
            <w:r>
              <w:rPr>
                <w:sz w:val="20"/>
              </w:rPr>
              <w:t>You have the right to receive a copy of the personal information that we hold about you, subject to certain exemptions.</w:t>
            </w:r>
          </w:p>
          <w:p w14:paraId="56CAF53B" w14:textId="77777777" w:rsidR="00E242EC" w:rsidRDefault="00E242EC" w:rsidP="00E409A4">
            <w:pPr>
              <w:pStyle w:val="TableParagraph"/>
              <w:spacing w:before="121"/>
              <w:ind w:left="116"/>
              <w:rPr>
                <w:sz w:val="20"/>
              </w:rPr>
            </w:pPr>
            <w:r>
              <w:rPr>
                <w:sz w:val="20"/>
              </w:rPr>
              <w:t>Any access request is, subject to certain exemptions, free of charge.</w:t>
            </w:r>
          </w:p>
          <w:p w14:paraId="432EC78D" w14:textId="77777777" w:rsidR="00E242EC" w:rsidRDefault="00E242EC" w:rsidP="00E409A4">
            <w:pPr>
              <w:pStyle w:val="TableParagraph"/>
              <w:spacing w:before="120"/>
              <w:ind w:left="116" w:right="140"/>
              <w:rPr>
                <w:sz w:val="20"/>
              </w:rPr>
            </w:pPr>
            <w:r>
              <w:rPr>
                <w:sz w:val="20"/>
              </w:rPr>
              <w:t>Please note that we may require further information in order to respond to your request (for instance, evidence of your identity and information to enable us to locate the specific personal information you require).</w:t>
            </w:r>
          </w:p>
        </w:tc>
      </w:tr>
      <w:tr w:rsidR="00E242EC" w14:paraId="195FD084" w14:textId="77777777" w:rsidTr="00E409A4">
        <w:trPr>
          <w:trHeight w:val="700"/>
        </w:trPr>
        <w:tc>
          <w:tcPr>
            <w:tcW w:w="1981" w:type="dxa"/>
          </w:tcPr>
          <w:p w14:paraId="4573ACC8" w14:textId="77777777" w:rsidR="00E242EC" w:rsidRDefault="00E242EC" w:rsidP="00E409A4">
            <w:pPr>
              <w:pStyle w:val="TableParagraph"/>
              <w:spacing w:before="114"/>
              <w:ind w:left="117"/>
              <w:rPr>
                <w:b/>
                <w:sz w:val="20"/>
              </w:rPr>
            </w:pPr>
            <w:r>
              <w:rPr>
                <w:b/>
                <w:sz w:val="20"/>
              </w:rPr>
              <w:t>Right to rectify</w:t>
            </w:r>
          </w:p>
        </w:tc>
        <w:tc>
          <w:tcPr>
            <w:tcW w:w="6568" w:type="dxa"/>
          </w:tcPr>
          <w:p w14:paraId="01B860A2" w14:textId="77777777" w:rsidR="00E242EC" w:rsidRDefault="00E242EC" w:rsidP="00E409A4">
            <w:pPr>
              <w:pStyle w:val="TableParagraph"/>
              <w:spacing w:before="117"/>
              <w:ind w:left="116" w:right="154"/>
              <w:rPr>
                <w:sz w:val="20"/>
              </w:rPr>
            </w:pPr>
            <w:r>
              <w:rPr>
                <w:sz w:val="20"/>
              </w:rPr>
              <w:t>You have the right to ask us to correct personal information that we hold about you where that information is incorrect or incomplete.</w:t>
            </w:r>
          </w:p>
        </w:tc>
      </w:tr>
      <w:tr w:rsidR="00E242EC" w14:paraId="6E3F8CF9" w14:textId="77777777" w:rsidTr="00E409A4">
        <w:trPr>
          <w:trHeight w:val="2310"/>
        </w:trPr>
        <w:tc>
          <w:tcPr>
            <w:tcW w:w="1981" w:type="dxa"/>
          </w:tcPr>
          <w:p w14:paraId="0BCF0B23" w14:textId="77777777" w:rsidR="00E242EC" w:rsidRDefault="00E242EC" w:rsidP="00E409A4">
            <w:pPr>
              <w:pStyle w:val="TableParagraph"/>
              <w:spacing w:before="114"/>
              <w:ind w:left="117"/>
              <w:rPr>
                <w:b/>
                <w:sz w:val="20"/>
              </w:rPr>
            </w:pPr>
            <w:r>
              <w:rPr>
                <w:b/>
                <w:sz w:val="20"/>
              </w:rPr>
              <w:t>Right to erasure</w:t>
            </w:r>
          </w:p>
        </w:tc>
        <w:tc>
          <w:tcPr>
            <w:tcW w:w="6568" w:type="dxa"/>
          </w:tcPr>
          <w:p w14:paraId="20EAE428" w14:textId="77777777" w:rsidR="00E242EC" w:rsidRDefault="00E242EC" w:rsidP="00E409A4">
            <w:pPr>
              <w:pStyle w:val="TableParagraph"/>
              <w:spacing w:before="117"/>
              <w:ind w:left="116" w:right="154"/>
              <w:rPr>
                <w:sz w:val="20"/>
              </w:rPr>
            </w:pPr>
            <w:r>
              <w:rPr>
                <w:sz w:val="20"/>
              </w:rPr>
              <w:t>You have the right to ask that your personal information be deleted in certain circumstances. For example (</w:t>
            </w:r>
            <w:proofErr w:type="spellStart"/>
            <w:r>
              <w:rPr>
                <w:sz w:val="20"/>
              </w:rPr>
              <w:t>i</w:t>
            </w:r>
            <w:proofErr w:type="spellEnd"/>
            <w:r>
              <w:rPr>
                <w:sz w:val="20"/>
              </w:rPr>
              <w:t>) where your personal information is no longer necessary in relation to the purposes for which it was collected or otherwise used; (ii) if you withdraw your consent</w:t>
            </w:r>
            <w:r>
              <w:rPr>
                <w:spacing w:val="-25"/>
                <w:sz w:val="20"/>
              </w:rPr>
              <w:t xml:space="preserve"> </w:t>
            </w:r>
            <w:r>
              <w:rPr>
                <w:sz w:val="20"/>
              </w:rPr>
              <w:t>and there is no other legal ground for which we rely on for the continued use of your personal information; (iii) if you object to the use of your personal information (see further below); (iv) if we have used your personal information unlawfully; or (v) if your personal information needs to be erased to comply with a legal</w:t>
            </w:r>
            <w:r>
              <w:rPr>
                <w:spacing w:val="-11"/>
                <w:sz w:val="20"/>
              </w:rPr>
              <w:t xml:space="preserve"> </w:t>
            </w:r>
            <w:r>
              <w:rPr>
                <w:sz w:val="20"/>
              </w:rPr>
              <w:t>obligation.</w:t>
            </w:r>
          </w:p>
        </w:tc>
      </w:tr>
      <w:tr w:rsidR="00E242EC" w14:paraId="79102B89" w14:textId="77777777" w:rsidTr="00E409A4">
        <w:trPr>
          <w:trHeight w:val="1500"/>
        </w:trPr>
        <w:tc>
          <w:tcPr>
            <w:tcW w:w="1981" w:type="dxa"/>
          </w:tcPr>
          <w:p w14:paraId="17102060" w14:textId="77777777" w:rsidR="00E242EC" w:rsidRDefault="00E242EC" w:rsidP="00E409A4">
            <w:pPr>
              <w:pStyle w:val="TableParagraph"/>
              <w:spacing w:before="115"/>
              <w:ind w:left="117" w:right="345"/>
              <w:rPr>
                <w:b/>
                <w:sz w:val="20"/>
              </w:rPr>
            </w:pPr>
            <w:r>
              <w:rPr>
                <w:b/>
                <w:sz w:val="20"/>
              </w:rPr>
              <w:t>Right to restrict the use of your personal information</w:t>
            </w:r>
          </w:p>
        </w:tc>
        <w:tc>
          <w:tcPr>
            <w:tcW w:w="6568" w:type="dxa"/>
          </w:tcPr>
          <w:p w14:paraId="60B6B659" w14:textId="77777777" w:rsidR="00E242EC" w:rsidRDefault="00E242EC" w:rsidP="00E409A4">
            <w:pPr>
              <w:pStyle w:val="TableParagraph"/>
              <w:spacing w:before="117"/>
              <w:ind w:left="116" w:right="107"/>
              <w:rPr>
                <w:sz w:val="20"/>
              </w:rPr>
            </w:pPr>
            <w:r>
              <w:rPr>
                <w:sz w:val="20"/>
              </w:rPr>
              <w:t>You have the right to suspend our use of your personal information in certain circumstances. For example (</w:t>
            </w:r>
            <w:proofErr w:type="spellStart"/>
            <w:r>
              <w:rPr>
                <w:sz w:val="20"/>
              </w:rPr>
              <w:t>i</w:t>
            </w:r>
            <w:proofErr w:type="spellEnd"/>
            <w:r>
              <w:rPr>
                <w:sz w:val="20"/>
              </w:rPr>
              <w:t xml:space="preserve">) where you think your personal information is inaccurate, and only for such period to enable us to verify the accuracy of your personal information; (ii) the use of your personal information is </w:t>
            </w:r>
            <w:proofErr w:type="gramStart"/>
            <w:r>
              <w:rPr>
                <w:sz w:val="20"/>
              </w:rPr>
              <w:t>unlawful</w:t>
            </w:r>
            <w:proofErr w:type="gramEnd"/>
            <w:r>
              <w:rPr>
                <w:sz w:val="20"/>
              </w:rPr>
              <w:t xml:space="preserve"> and you oppose the erasure of your personal</w:t>
            </w:r>
          </w:p>
          <w:p w14:paraId="5C7E6C5E" w14:textId="77777777" w:rsidR="00E242EC" w:rsidRDefault="00E242EC" w:rsidP="00E409A4">
            <w:pPr>
              <w:pStyle w:val="TableParagraph"/>
              <w:spacing w:line="213" w:lineRule="exact"/>
              <w:ind w:left="116"/>
              <w:rPr>
                <w:sz w:val="20"/>
              </w:rPr>
            </w:pPr>
            <w:r>
              <w:rPr>
                <w:sz w:val="20"/>
              </w:rPr>
              <w:t>information and request that it is suspended instead; (iii) we no longer</w:t>
            </w:r>
          </w:p>
        </w:tc>
      </w:tr>
    </w:tbl>
    <w:p w14:paraId="7C631B5B" w14:textId="77777777" w:rsidR="00E242EC" w:rsidRDefault="00E242EC" w:rsidP="00E242EC">
      <w:pPr>
        <w:spacing w:line="213" w:lineRule="exact"/>
        <w:rPr>
          <w:sz w:val="20"/>
        </w:rPr>
        <w:sectPr w:rsidR="00E242EC">
          <w:pgSz w:w="11910" w:h="16840"/>
          <w:pgMar w:top="1580" w:right="0" w:bottom="720" w:left="1080" w:header="0" w:footer="441" w:gutter="0"/>
          <w:cols w:space="720"/>
        </w:sectPr>
      </w:pPr>
    </w:p>
    <w:p w14:paraId="011D642E" w14:textId="77777777" w:rsidR="00E242EC" w:rsidRDefault="00E242EC" w:rsidP="00E242EC">
      <w:pPr>
        <w:pStyle w:val="BodyText"/>
        <w:rPr>
          <w:sz w:val="9"/>
        </w:rPr>
      </w:pPr>
    </w:p>
    <w:tbl>
      <w:tblPr>
        <w:tblW w:w="0" w:type="auto"/>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1"/>
        <w:gridCol w:w="6568"/>
      </w:tblGrid>
      <w:tr w:rsidR="00E242EC" w14:paraId="30795E25" w14:textId="77777777" w:rsidTr="00E409A4">
        <w:trPr>
          <w:trHeight w:val="470"/>
        </w:trPr>
        <w:tc>
          <w:tcPr>
            <w:tcW w:w="1981" w:type="dxa"/>
            <w:shd w:val="clear" w:color="auto" w:fill="B8BABD"/>
          </w:tcPr>
          <w:p w14:paraId="5F98DE66" w14:textId="77777777" w:rsidR="00E242EC" w:rsidRDefault="00E242EC" w:rsidP="00E409A4">
            <w:pPr>
              <w:pStyle w:val="TableParagraph"/>
              <w:spacing w:before="114"/>
              <w:ind w:left="117"/>
              <w:rPr>
                <w:b/>
                <w:sz w:val="20"/>
              </w:rPr>
            </w:pPr>
            <w:r>
              <w:rPr>
                <w:b/>
                <w:sz w:val="20"/>
              </w:rPr>
              <w:t>Your Right</w:t>
            </w:r>
          </w:p>
        </w:tc>
        <w:tc>
          <w:tcPr>
            <w:tcW w:w="6568" w:type="dxa"/>
            <w:shd w:val="clear" w:color="auto" w:fill="B8BABD"/>
          </w:tcPr>
          <w:p w14:paraId="0698D6E9" w14:textId="77777777" w:rsidR="00E242EC" w:rsidRDefault="00E242EC" w:rsidP="00E409A4">
            <w:pPr>
              <w:pStyle w:val="TableParagraph"/>
              <w:spacing w:before="114"/>
              <w:ind w:left="116"/>
              <w:rPr>
                <w:b/>
                <w:sz w:val="20"/>
              </w:rPr>
            </w:pPr>
            <w:r>
              <w:rPr>
                <w:b/>
                <w:sz w:val="20"/>
              </w:rPr>
              <w:t>Summary of that Right</w:t>
            </w:r>
          </w:p>
        </w:tc>
      </w:tr>
      <w:tr w:rsidR="00E242EC" w14:paraId="531DB5AE" w14:textId="77777777" w:rsidTr="00E409A4">
        <w:trPr>
          <w:trHeight w:val="1269"/>
        </w:trPr>
        <w:tc>
          <w:tcPr>
            <w:tcW w:w="1981" w:type="dxa"/>
          </w:tcPr>
          <w:p w14:paraId="3B1D7F71" w14:textId="77777777" w:rsidR="00E242EC" w:rsidRDefault="00E242EC" w:rsidP="00E409A4">
            <w:pPr>
              <w:pStyle w:val="TableParagraph"/>
              <w:ind w:left="0"/>
              <w:rPr>
                <w:rFonts w:ascii="Times New Roman"/>
                <w:sz w:val="18"/>
              </w:rPr>
            </w:pPr>
          </w:p>
        </w:tc>
        <w:tc>
          <w:tcPr>
            <w:tcW w:w="6568" w:type="dxa"/>
          </w:tcPr>
          <w:p w14:paraId="75AEEF42" w14:textId="77777777" w:rsidR="00E242EC" w:rsidRDefault="00E242EC" w:rsidP="00E409A4">
            <w:pPr>
              <w:pStyle w:val="TableParagraph"/>
              <w:ind w:left="116" w:right="181"/>
              <w:rPr>
                <w:sz w:val="20"/>
              </w:rPr>
            </w:pPr>
            <w:r>
              <w:rPr>
                <w:sz w:val="20"/>
              </w:rPr>
              <w:t>need your personal information, but your personal information is required by you for the establishment, exercise or defence of legal claims; or (iv) you have objected to the use of your personal information and we are verifying whether our grounds for the use of your personal information override your objection.</w:t>
            </w:r>
          </w:p>
        </w:tc>
      </w:tr>
      <w:tr w:rsidR="00E242EC" w14:paraId="3BC5DA27" w14:textId="77777777" w:rsidTr="00E409A4">
        <w:trPr>
          <w:trHeight w:val="1850"/>
        </w:trPr>
        <w:tc>
          <w:tcPr>
            <w:tcW w:w="1981" w:type="dxa"/>
          </w:tcPr>
          <w:p w14:paraId="35CFB40C" w14:textId="77777777" w:rsidR="00E242EC" w:rsidRDefault="00E242EC" w:rsidP="00E409A4">
            <w:pPr>
              <w:pStyle w:val="TableParagraph"/>
              <w:spacing w:before="114"/>
              <w:ind w:left="117" w:right="611"/>
              <w:rPr>
                <w:b/>
                <w:sz w:val="20"/>
              </w:rPr>
            </w:pPr>
            <w:r>
              <w:rPr>
                <w:b/>
                <w:sz w:val="20"/>
              </w:rPr>
              <w:t>Right to data portability</w:t>
            </w:r>
          </w:p>
        </w:tc>
        <w:tc>
          <w:tcPr>
            <w:tcW w:w="6568" w:type="dxa"/>
          </w:tcPr>
          <w:p w14:paraId="7C3AF00C" w14:textId="77777777" w:rsidR="00E242EC" w:rsidRDefault="00E242EC" w:rsidP="00E409A4">
            <w:pPr>
              <w:pStyle w:val="TableParagraph"/>
              <w:spacing w:before="117"/>
              <w:ind w:left="116" w:right="107"/>
              <w:rPr>
                <w:sz w:val="20"/>
              </w:rPr>
            </w:pPr>
            <w:r>
              <w:rPr>
                <w:sz w:val="20"/>
              </w:rPr>
              <w:t>You have the right to obtain your personal information in a structured, commonly used and machine-readable format and for it to be transferred to another organisation, where it is technically feasible.</w:t>
            </w:r>
          </w:p>
          <w:p w14:paraId="7C17E555" w14:textId="77777777" w:rsidR="00E242EC" w:rsidRDefault="00E242EC" w:rsidP="00E409A4">
            <w:pPr>
              <w:pStyle w:val="TableParagraph"/>
              <w:spacing w:before="1"/>
              <w:ind w:left="116" w:right="181"/>
              <w:rPr>
                <w:sz w:val="20"/>
              </w:rPr>
            </w:pPr>
            <w:r>
              <w:rPr>
                <w:sz w:val="20"/>
              </w:rPr>
              <w:t>However, please note that this right only applies where the use of your personal information is based on your consent or for the performance of a contract, and when the use of your personal information is carried out by automated (i.e. electronic) means.</w:t>
            </w:r>
          </w:p>
        </w:tc>
      </w:tr>
      <w:tr w:rsidR="00E242EC" w14:paraId="5B555DF7" w14:textId="77777777" w:rsidTr="00E409A4">
        <w:trPr>
          <w:trHeight w:val="1158"/>
        </w:trPr>
        <w:tc>
          <w:tcPr>
            <w:tcW w:w="1981" w:type="dxa"/>
          </w:tcPr>
          <w:p w14:paraId="304ECFC7" w14:textId="77777777" w:rsidR="00E242EC" w:rsidRDefault="00E242EC" w:rsidP="00E409A4">
            <w:pPr>
              <w:pStyle w:val="TableParagraph"/>
              <w:spacing w:before="114"/>
              <w:ind w:left="117"/>
              <w:rPr>
                <w:b/>
                <w:sz w:val="20"/>
              </w:rPr>
            </w:pPr>
            <w:r>
              <w:rPr>
                <w:b/>
                <w:sz w:val="20"/>
              </w:rPr>
              <w:t>Right to object</w:t>
            </w:r>
          </w:p>
        </w:tc>
        <w:tc>
          <w:tcPr>
            <w:tcW w:w="6568" w:type="dxa"/>
          </w:tcPr>
          <w:p w14:paraId="5A85D551" w14:textId="77777777" w:rsidR="00E242EC" w:rsidRDefault="00E242EC" w:rsidP="00E409A4">
            <w:pPr>
              <w:pStyle w:val="TableParagraph"/>
              <w:spacing w:before="117"/>
              <w:ind w:left="116" w:right="107"/>
              <w:rPr>
                <w:sz w:val="20"/>
              </w:rPr>
            </w:pPr>
            <w:r>
              <w:rPr>
                <w:sz w:val="20"/>
              </w:rPr>
              <w:t>You have the right to object to the use of your personal information in certain circumstances. For example, where you have grounds relating to your particular situation and we use your personal information for our legitimate interests (or those of a third party).</w:t>
            </w:r>
          </w:p>
        </w:tc>
      </w:tr>
      <w:tr w:rsidR="00E242EC" w14:paraId="2557F232" w14:textId="77777777" w:rsidTr="00E409A4">
        <w:trPr>
          <w:trHeight w:val="700"/>
        </w:trPr>
        <w:tc>
          <w:tcPr>
            <w:tcW w:w="1981" w:type="dxa"/>
          </w:tcPr>
          <w:p w14:paraId="7502A8E4" w14:textId="77777777" w:rsidR="00E242EC" w:rsidRDefault="00E242EC" w:rsidP="00E409A4">
            <w:pPr>
              <w:pStyle w:val="TableParagraph"/>
              <w:spacing w:before="117"/>
              <w:ind w:left="117"/>
              <w:rPr>
                <w:b/>
                <w:sz w:val="20"/>
              </w:rPr>
            </w:pPr>
            <w:r>
              <w:rPr>
                <w:b/>
                <w:sz w:val="20"/>
              </w:rPr>
              <w:t>Right to withdraw consent</w:t>
            </w:r>
          </w:p>
        </w:tc>
        <w:tc>
          <w:tcPr>
            <w:tcW w:w="6568" w:type="dxa"/>
          </w:tcPr>
          <w:p w14:paraId="02161CB5" w14:textId="77777777" w:rsidR="00E242EC" w:rsidRDefault="00E242EC" w:rsidP="00E409A4">
            <w:pPr>
              <w:pStyle w:val="TableParagraph"/>
              <w:spacing w:before="119"/>
              <w:ind w:left="116" w:right="207"/>
              <w:rPr>
                <w:sz w:val="20"/>
              </w:rPr>
            </w:pPr>
            <w:r>
              <w:rPr>
                <w:sz w:val="20"/>
              </w:rPr>
              <w:t>You have the right to withdraw your consent at any time where we rely on consent to use your personal information.</w:t>
            </w:r>
          </w:p>
        </w:tc>
      </w:tr>
      <w:tr w:rsidR="00E242EC" w14:paraId="378044C5" w14:textId="77777777" w:rsidTr="00E409A4">
        <w:trPr>
          <w:trHeight w:val="1161"/>
        </w:trPr>
        <w:tc>
          <w:tcPr>
            <w:tcW w:w="1981" w:type="dxa"/>
          </w:tcPr>
          <w:p w14:paraId="39F3229C" w14:textId="77777777" w:rsidR="00E242EC" w:rsidRDefault="00E242EC" w:rsidP="00E409A4">
            <w:pPr>
              <w:pStyle w:val="TableParagraph"/>
              <w:spacing w:before="114"/>
              <w:ind w:left="117" w:right="134"/>
              <w:rPr>
                <w:b/>
                <w:sz w:val="20"/>
              </w:rPr>
            </w:pPr>
            <w:r>
              <w:rPr>
                <w:b/>
                <w:sz w:val="20"/>
              </w:rPr>
              <w:t>Right to complain to the Information Commissioner's Office</w:t>
            </w:r>
          </w:p>
        </w:tc>
        <w:tc>
          <w:tcPr>
            <w:tcW w:w="6568" w:type="dxa"/>
          </w:tcPr>
          <w:p w14:paraId="3F839F3A" w14:textId="77777777" w:rsidR="00E242EC" w:rsidRDefault="00E242EC" w:rsidP="00E409A4">
            <w:pPr>
              <w:pStyle w:val="TableParagraph"/>
              <w:spacing w:before="117"/>
              <w:ind w:left="116" w:right="107"/>
              <w:rPr>
                <w:sz w:val="20"/>
              </w:rPr>
            </w:pPr>
            <w:r>
              <w:rPr>
                <w:sz w:val="20"/>
              </w:rPr>
              <w:t xml:space="preserve">You have the right to complain to the Information Commissioner's Office, where you think we have not used your personal information in accordance with data protection law. Please see section </w:t>
            </w:r>
            <w:hyperlink w:anchor="_bookmark2" w:history="1">
              <w:r>
                <w:rPr>
                  <w:sz w:val="20"/>
                </w:rPr>
                <w:t xml:space="preserve">12.2 </w:t>
              </w:r>
            </w:hyperlink>
            <w:r>
              <w:rPr>
                <w:sz w:val="20"/>
              </w:rPr>
              <w:t>for relevant contact details.</w:t>
            </w:r>
          </w:p>
        </w:tc>
      </w:tr>
    </w:tbl>
    <w:p w14:paraId="4EDB0518" w14:textId="77777777" w:rsidR="00E242EC" w:rsidRDefault="00E242EC" w:rsidP="00E242EC">
      <w:pPr>
        <w:pStyle w:val="BodyText"/>
      </w:pPr>
    </w:p>
    <w:p w14:paraId="435F4728" w14:textId="77777777" w:rsidR="00E242EC" w:rsidRDefault="00E242EC" w:rsidP="00E242EC">
      <w:pPr>
        <w:pStyle w:val="BodyText"/>
        <w:spacing w:before="7"/>
      </w:pPr>
    </w:p>
    <w:p w14:paraId="3939906A" w14:textId="77777777" w:rsidR="00E242EC" w:rsidRDefault="00E242EC" w:rsidP="00E62D73">
      <w:pPr>
        <w:pStyle w:val="ListParagraph"/>
        <w:numPr>
          <w:ilvl w:val="1"/>
          <w:numId w:val="2"/>
        </w:numPr>
        <w:tabs>
          <w:tab w:val="left" w:pos="902"/>
          <w:tab w:val="left" w:pos="903"/>
        </w:tabs>
        <w:ind w:right="1574" w:hanging="679"/>
        <w:rPr>
          <w:sz w:val="20"/>
        </w:rPr>
      </w:pPr>
      <w:r>
        <w:rPr>
          <w:sz w:val="20"/>
        </w:rPr>
        <w:t xml:space="preserve">If you wish to exercise any of the rights in the table above, please get in touch with us by using the contact details at section </w:t>
      </w:r>
      <w:hyperlink w:anchor="_bookmark1" w:history="1">
        <w:r>
          <w:rPr>
            <w:sz w:val="20"/>
          </w:rPr>
          <w:t>12.1</w:t>
        </w:r>
        <w:r>
          <w:rPr>
            <w:spacing w:val="-1"/>
            <w:sz w:val="20"/>
          </w:rPr>
          <w:t xml:space="preserve"> </w:t>
        </w:r>
      </w:hyperlink>
      <w:r>
        <w:rPr>
          <w:sz w:val="20"/>
        </w:rPr>
        <w:t>below.</w:t>
      </w:r>
    </w:p>
    <w:p w14:paraId="706605E6" w14:textId="77777777" w:rsidR="00E242EC" w:rsidRDefault="00E242EC" w:rsidP="00E242EC">
      <w:pPr>
        <w:pStyle w:val="BodyText"/>
        <w:spacing w:before="6"/>
      </w:pPr>
    </w:p>
    <w:p w14:paraId="14FD4F21" w14:textId="77777777" w:rsidR="00E242EC" w:rsidRDefault="00E242EC" w:rsidP="00E62D73">
      <w:pPr>
        <w:pStyle w:val="Heading1"/>
        <w:numPr>
          <w:ilvl w:val="0"/>
          <w:numId w:val="2"/>
        </w:numPr>
        <w:tabs>
          <w:tab w:val="left" w:pos="902"/>
          <w:tab w:val="left" w:pos="903"/>
        </w:tabs>
        <w:ind w:hanging="679"/>
      </w:pPr>
      <w:r>
        <w:t>WHEN CAN WE MAKE CHANGES TO THIS</w:t>
      </w:r>
      <w:r>
        <w:rPr>
          <w:spacing w:val="-5"/>
        </w:rPr>
        <w:t xml:space="preserve"> </w:t>
      </w:r>
      <w:r>
        <w:t>NOTICE?</w:t>
      </w:r>
    </w:p>
    <w:p w14:paraId="54D16128" w14:textId="77777777" w:rsidR="00E242EC" w:rsidRDefault="00E242EC" w:rsidP="00E242EC">
      <w:pPr>
        <w:pStyle w:val="BodyText"/>
        <w:spacing w:before="2"/>
        <w:rPr>
          <w:b/>
          <w:sz w:val="21"/>
        </w:rPr>
      </w:pPr>
    </w:p>
    <w:p w14:paraId="7F890FE6" w14:textId="1D724FCE" w:rsidR="00E242EC" w:rsidRDefault="00E242EC" w:rsidP="00E62D73">
      <w:pPr>
        <w:pStyle w:val="ListParagraph"/>
        <w:numPr>
          <w:ilvl w:val="1"/>
          <w:numId w:val="2"/>
        </w:numPr>
        <w:tabs>
          <w:tab w:val="left" w:pos="902"/>
          <w:tab w:val="left" w:pos="903"/>
        </w:tabs>
        <w:ind w:right="1533" w:hanging="679"/>
        <w:rPr>
          <w:sz w:val="20"/>
        </w:rPr>
      </w:pPr>
      <w:r>
        <w:rPr>
          <w:spacing w:val="3"/>
          <w:sz w:val="20"/>
        </w:rPr>
        <w:t xml:space="preserve">We </w:t>
      </w:r>
      <w:r>
        <w:rPr>
          <w:sz w:val="20"/>
        </w:rPr>
        <w:t xml:space="preserve">may update this Notice at any time. When we </w:t>
      </w:r>
      <w:r w:rsidR="00A84F4A">
        <w:rPr>
          <w:sz w:val="20"/>
        </w:rPr>
        <w:t>do,</w:t>
      </w:r>
      <w:r>
        <w:rPr>
          <w:sz w:val="20"/>
        </w:rPr>
        <w:t xml:space="preserve"> we will publish the new Notice online and will try to inform you of these changes when you next contact</w:t>
      </w:r>
      <w:r>
        <w:rPr>
          <w:spacing w:val="2"/>
          <w:sz w:val="20"/>
        </w:rPr>
        <w:t xml:space="preserve"> </w:t>
      </w:r>
      <w:r>
        <w:rPr>
          <w:sz w:val="20"/>
        </w:rPr>
        <w:t>us.</w:t>
      </w:r>
    </w:p>
    <w:p w14:paraId="4833D8A0" w14:textId="77777777" w:rsidR="00E242EC" w:rsidRDefault="00E242EC" w:rsidP="00E242EC">
      <w:pPr>
        <w:pStyle w:val="BodyText"/>
        <w:spacing w:before="10"/>
      </w:pPr>
    </w:p>
    <w:p w14:paraId="080A4586" w14:textId="21B65226" w:rsidR="00E242EC" w:rsidRDefault="00E242EC" w:rsidP="00E62D73">
      <w:pPr>
        <w:pStyle w:val="ListParagraph"/>
        <w:numPr>
          <w:ilvl w:val="1"/>
          <w:numId w:val="2"/>
        </w:numPr>
        <w:tabs>
          <w:tab w:val="left" w:pos="902"/>
          <w:tab w:val="left" w:pos="903"/>
        </w:tabs>
        <w:spacing w:before="1"/>
        <w:ind w:right="1539" w:hanging="679"/>
        <w:rPr>
          <w:sz w:val="20"/>
        </w:rPr>
      </w:pPr>
      <w:r>
        <w:rPr>
          <w:sz w:val="20"/>
        </w:rPr>
        <w:t>The updated Notice will take effect as soon as it has been published on our website (</w:t>
      </w:r>
      <w:hyperlink r:id="rId11">
        <w:r w:rsidR="00E62D73">
          <w:rPr>
            <w:color w:val="0462C1"/>
            <w:sz w:val="20"/>
            <w:u w:val="single" w:color="0462C1"/>
          </w:rPr>
          <w:t>http://www.victimadviceline.org.uk/</w:t>
        </w:r>
      </w:hyperlink>
      <w:r w:rsidR="004B417B">
        <w:rPr>
          <w:color w:val="0462C1"/>
          <w:sz w:val="20"/>
          <w:u w:val="single" w:color="0462C1"/>
        </w:rPr>
        <w:t>privacy</w:t>
      </w:r>
      <w:r>
        <w:rPr>
          <w:sz w:val="20"/>
        </w:rPr>
        <w:t>) or otherwise communicated to you (whichever is</w:t>
      </w:r>
      <w:r>
        <w:rPr>
          <w:spacing w:val="-19"/>
          <w:sz w:val="20"/>
        </w:rPr>
        <w:t xml:space="preserve"> </w:t>
      </w:r>
      <w:r>
        <w:rPr>
          <w:sz w:val="20"/>
        </w:rPr>
        <w:t>earliest).</w:t>
      </w:r>
    </w:p>
    <w:p w14:paraId="0D19DF87" w14:textId="77777777" w:rsidR="00E242EC" w:rsidRDefault="00E242EC" w:rsidP="00E242EC">
      <w:pPr>
        <w:pStyle w:val="BodyText"/>
        <w:spacing w:before="8"/>
        <w:rPr>
          <w:sz w:val="12"/>
        </w:rPr>
      </w:pPr>
    </w:p>
    <w:p w14:paraId="34A0FA36" w14:textId="77777777" w:rsidR="00E242EC" w:rsidRDefault="00E242EC" w:rsidP="00E62D73">
      <w:pPr>
        <w:pStyle w:val="Heading1"/>
        <w:numPr>
          <w:ilvl w:val="0"/>
          <w:numId w:val="2"/>
        </w:numPr>
        <w:tabs>
          <w:tab w:val="left" w:pos="902"/>
          <w:tab w:val="left" w:pos="903"/>
        </w:tabs>
        <w:spacing w:before="93"/>
        <w:ind w:hanging="679"/>
      </w:pPr>
      <w:r>
        <w:t>WHO CAN YOU CONTACT WITH QUESTIONS OR</w:t>
      </w:r>
      <w:r>
        <w:rPr>
          <w:spacing w:val="-1"/>
        </w:rPr>
        <w:t xml:space="preserve"> </w:t>
      </w:r>
      <w:r>
        <w:t>COMPLAINTS?</w:t>
      </w:r>
    </w:p>
    <w:p w14:paraId="1EABBDFD" w14:textId="77777777" w:rsidR="00E242EC" w:rsidRDefault="00E242EC" w:rsidP="00E242EC">
      <w:pPr>
        <w:pStyle w:val="BodyText"/>
        <w:spacing w:before="10"/>
        <w:rPr>
          <w:b/>
        </w:rPr>
      </w:pPr>
    </w:p>
    <w:p w14:paraId="3DA45A9E" w14:textId="5862E9D7" w:rsidR="00E242EC" w:rsidRDefault="00E242EC" w:rsidP="00E62D73">
      <w:pPr>
        <w:pStyle w:val="ListParagraph"/>
        <w:numPr>
          <w:ilvl w:val="1"/>
          <w:numId w:val="2"/>
        </w:numPr>
        <w:tabs>
          <w:tab w:val="left" w:pos="902"/>
          <w:tab w:val="left" w:pos="903"/>
        </w:tabs>
        <w:ind w:right="1570" w:hanging="679"/>
        <w:rPr>
          <w:sz w:val="20"/>
        </w:rPr>
      </w:pPr>
      <w:bookmarkStart w:id="1" w:name="_bookmark1"/>
      <w:bookmarkEnd w:id="1"/>
      <w:r>
        <w:rPr>
          <w:sz w:val="20"/>
        </w:rPr>
        <w:t>If you have any comments or questions about this Notice, or the way we use your personal information, please contact</w:t>
      </w:r>
      <w:r>
        <w:rPr>
          <w:color w:val="0462C1"/>
          <w:sz w:val="20"/>
        </w:rPr>
        <w:t xml:space="preserve"> </w:t>
      </w:r>
      <w:hyperlink r:id="rId12" w:history="1">
        <w:r w:rsidR="00E62D73" w:rsidRPr="00E62D73">
          <w:rPr>
            <w:rStyle w:val="Hyperlink"/>
            <w:sz w:val="20"/>
          </w:rPr>
          <w:t>info@victimadviceline.org.uk</w:t>
        </w:r>
      </w:hyperlink>
      <w:r w:rsidR="004B417B">
        <w:rPr>
          <w:sz w:val="20"/>
        </w:rPr>
        <w:t xml:space="preserve">. </w:t>
      </w:r>
      <w:bookmarkStart w:id="2" w:name="_GoBack"/>
      <w:bookmarkEnd w:id="2"/>
      <w:r>
        <w:rPr>
          <w:sz w:val="20"/>
        </w:rPr>
        <w:t>Alternatively, please feel free to speak to any member of our staff that you feel comfortable to talk to and they will point you in the right</w:t>
      </w:r>
      <w:r>
        <w:rPr>
          <w:spacing w:val="1"/>
          <w:sz w:val="20"/>
        </w:rPr>
        <w:t xml:space="preserve"> </w:t>
      </w:r>
      <w:r>
        <w:rPr>
          <w:sz w:val="20"/>
        </w:rPr>
        <w:t>direction.</w:t>
      </w:r>
      <w:r w:rsidR="004B417B">
        <w:rPr>
          <w:sz w:val="20"/>
        </w:rPr>
        <w:t xml:space="preserve"> They can be contacted on 0800 952 3000. Our hours are Mon-Fri 8am to 8pm and Sat 9am to 5 pm.</w:t>
      </w:r>
    </w:p>
    <w:p w14:paraId="653532B7" w14:textId="77777777" w:rsidR="00E242EC" w:rsidRDefault="00E242EC" w:rsidP="00E242EC">
      <w:pPr>
        <w:pStyle w:val="BodyText"/>
        <w:rPr>
          <w:sz w:val="21"/>
        </w:rPr>
      </w:pPr>
    </w:p>
    <w:p w14:paraId="62BBD02C" w14:textId="01FE4595" w:rsidR="0049744A" w:rsidRDefault="00E242EC" w:rsidP="004B417B">
      <w:pPr>
        <w:pStyle w:val="ListParagraph"/>
        <w:numPr>
          <w:ilvl w:val="1"/>
          <w:numId w:val="2"/>
        </w:numPr>
        <w:tabs>
          <w:tab w:val="left" w:pos="902"/>
          <w:tab w:val="left" w:pos="903"/>
        </w:tabs>
        <w:spacing w:before="7"/>
        <w:ind w:right="1515" w:hanging="679"/>
      </w:pPr>
      <w:bookmarkStart w:id="3" w:name="_bookmark2"/>
      <w:bookmarkEnd w:id="3"/>
      <w:r>
        <w:rPr>
          <w:sz w:val="20"/>
        </w:rPr>
        <w:t>If you are not happy with the way we deal with your question or complaint, you have the right to complain to the ICO. You can contact the ICO on 0303 123 1113 or by visiting their website at</w:t>
      </w:r>
      <w:r w:rsidRPr="00A84F4A">
        <w:rPr>
          <w:color w:val="0462C1"/>
          <w:sz w:val="20"/>
          <w:u w:val="single" w:color="0462C1"/>
        </w:rPr>
        <w:t xml:space="preserve"> </w:t>
      </w:r>
      <w:hyperlink r:id="rId13">
        <w:r w:rsidRPr="00A84F4A">
          <w:rPr>
            <w:color w:val="0462C1"/>
            <w:sz w:val="20"/>
            <w:u w:val="single" w:color="0462C1"/>
          </w:rPr>
          <w:t>www.ico.org.uk</w:t>
        </w:r>
        <w:r>
          <w:rPr>
            <w:sz w:val="20"/>
          </w:rPr>
          <w:t>.</w:t>
        </w:r>
      </w:hyperlink>
      <w:r>
        <w:rPr>
          <w:sz w:val="20"/>
        </w:rPr>
        <w:t xml:space="preserve"> </w:t>
      </w:r>
    </w:p>
    <w:sectPr w:rsidR="0049744A">
      <w:pgSz w:w="11910" w:h="16840"/>
      <w:pgMar w:top="1580" w:right="0" w:bottom="720" w:left="1080" w:header="0" w:footer="4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D515B" w14:textId="77777777" w:rsidR="00A84F4A" w:rsidRDefault="00A84F4A" w:rsidP="00A84F4A">
      <w:r>
        <w:separator/>
      </w:r>
    </w:p>
  </w:endnote>
  <w:endnote w:type="continuationSeparator" w:id="0">
    <w:p w14:paraId="03DE9AE1" w14:textId="77777777" w:rsidR="00A84F4A" w:rsidRDefault="00A84F4A" w:rsidP="00A8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BC4EFB" w14:textId="77777777" w:rsidR="00A84F4A" w:rsidRDefault="00A84F4A" w:rsidP="00A84F4A">
      <w:r>
        <w:separator/>
      </w:r>
    </w:p>
  </w:footnote>
  <w:footnote w:type="continuationSeparator" w:id="0">
    <w:p w14:paraId="5881A7D5" w14:textId="77777777" w:rsidR="00A84F4A" w:rsidRDefault="00A84F4A" w:rsidP="00A8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AB4E" w14:textId="77777777" w:rsidR="008556D0" w:rsidRDefault="008556D0">
    <w:pPr>
      <w:pStyle w:val="Header"/>
    </w:pPr>
  </w:p>
  <w:p w14:paraId="22AAD0CF" w14:textId="77777777" w:rsidR="008556D0" w:rsidRDefault="008556D0">
    <w:pPr>
      <w:pStyle w:val="Header"/>
    </w:pPr>
  </w:p>
  <w:p w14:paraId="4A73C260" w14:textId="7571952D" w:rsidR="00A84F4A" w:rsidRDefault="008556D0">
    <w:pPr>
      <w:pStyle w:val="Header"/>
    </w:pPr>
    <w:r>
      <w:t xml:space="preserve">Victim Advice Line Privacy Notice v.1 </w:t>
    </w:r>
    <w:r w:rsidR="00496B84">
      <w:t>- Published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E3BA4"/>
    <w:multiLevelType w:val="multilevel"/>
    <w:tmpl w:val="53B0012E"/>
    <w:lvl w:ilvl="0">
      <w:start w:val="1"/>
      <w:numFmt w:val="decimal"/>
      <w:lvlText w:val="%1."/>
      <w:lvlJc w:val="left"/>
      <w:pPr>
        <w:ind w:left="902" w:hanging="680"/>
        <w:jc w:val="left"/>
      </w:pPr>
      <w:rPr>
        <w:rFonts w:ascii="Arial" w:eastAsia="Arial" w:hAnsi="Arial" w:cs="Arial" w:hint="default"/>
        <w:b/>
        <w:bCs/>
        <w:spacing w:val="-1"/>
        <w:w w:val="99"/>
        <w:sz w:val="20"/>
        <w:szCs w:val="20"/>
        <w:lang w:val="en-GB" w:eastAsia="en-GB" w:bidi="en-GB"/>
      </w:rPr>
    </w:lvl>
    <w:lvl w:ilvl="1">
      <w:start w:val="1"/>
      <w:numFmt w:val="decimal"/>
      <w:lvlText w:val="%1.%2"/>
      <w:lvlJc w:val="left"/>
      <w:pPr>
        <w:ind w:left="902" w:hanging="680"/>
        <w:jc w:val="left"/>
      </w:pPr>
      <w:rPr>
        <w:rFonts w:hint="default"/>
        <w:spacing w:val="-1"/>
        <w:w w:val="99"/>
        <w:lang w:val="en-GB" w:eastAsia="en-GB" w:bidi="en-GB"/>
      </w:rPr>
    </w:lvl>
    <w:lvl w:ilvl="2">
      <w:start w:val="1"/>
      <w:numFmt w:val="decimal"/>
      <w:lvlText w:val="%1.%2.%3"/>
      <w:lvlJc w:val="left"/>
      <w:pPr>
        <w:ind w:left="1812" w:hanging="680"/>
        <w:jc w:val="left"/>
      </w:pPr>
      <w:rPr>
        <w:rFonts w:ascii="Arial" w:eastAsia="Arial" w:hAnsi="Arial" w:cs="Arial" w:hint="default"/>
        <w:spacing w:val="-1"/>
        <w:w w:val="99"/>
        <w:sz w:val="20"/>
        <w:szCs w:val="20"/>
        <w:lang w:val="en-GB" w:eastAsia="en-GB" w:bidi="en-GB"/>
      </w:rPr>
    </w:lvl>
    <w:lvl w:ilvl="3">
      <w:start w:val="1"/>
      <w:numFmt w:val="lowerLetter"/>
      <w:lvlText w:val="(%4)"/>
      <w:lvlJc w:val="left"/>
      <w:pPr>
        <w:ind w:left="2837" w:hanging="680"/>
        <w:jc w:val="left"/>
      </w:pPr>
      <w:rPr>
        <w:rFonts w:ascii="Arial" w:eastAsia="Arial" w:hAnsi="Arial" w:cs="Arial" w:hint="default"/>
        <w:w w:val="99"/>
        <w:sz w:val="20"/>
        <w:szCs w:val="20"/>
        <w:lang w:val="en-GB" w:eastAsia="en-GB" w:bidi="en-GB"/>
      </w:rPr>
    </w:lvl>
    <w:lvl w:ilvl="4">
      <w:numFmt w:val="bullet"/>
      <w:lvlText w:val="•"/>
      <w:lvlJc w:val="left"/>
      <w:pPr>
        <w:ind w:left="3980" w:hanging="680"/>
      </w:pPr>
      <w:rPr>
        <w:rFonts w:hint="default"/>
        <w:lang w:val="en-GB" w:eastAsia="en-GB" w:bidi="en-GB"/>
      </w:rPr>
    </w:lvl>
    <w:lvl w:ilvl="5">
      <w:numFmt w:val="bullet"/>
      <w:lvlText w:val="•"/>
      <w:lvlJc w:val="left"/>
      <w:pPr>
        <w:ind w:left="5121" w:hanging="680"/>
      </w:pPr>
      <w:rPr>
        <w:rFonts w:hint="default"/>
        <w:lang w:val="en-GB" w:eastAsia="en-GB" w:bidi="en-GB"/>
      </w:rPr>
    </w:lvl>
    <w:lvl w:ilvl="6">
      <w:numFmt w:val="bullet"/>
      <w:lvlText w:val="•"/>
      <w:lvlJc w:val="left"/>
      <w:pPr>
        <w:ind w:left="6262" w:hanging="680"/>
      </w:pPr>
      <w:rPr>
        <w:rFonts w:hint="default"/>
        <w:lang w:val="en-GB" w:eastAsia="en-GB" w:bidi="en-GB"/>
      </w:rPr>
    </w:lvl>
    <w:lvl w:ilvl="7">
      <w:numFmt w:val="bullet"/>
      <w:lvlText w:val="•"/>
      <w:lvlJc w:val="left"/>
      <w:pPr>
        <w:ind w:left="7403" w:hanging="680"/>
      </w:pPr>
      <w:rPr>
        <w:rFonts w:hint="default"/>
        <w:lang w:val="en-GB" w:eastAsia="en-GB" w:bidi="en-GB"/>
      </w:rPr>
    </w:lvl>
    <w:lvl w:ilvl="8">
      <w:numFmt w:val="bullet"/>
      <w:lvlText w:val="•"/>
      <w:lvlJc w:val="left"/>
      <w:pPr>
        <w:ind w:left="8544" w:hanging="680"/>
      </w:pPr>
      <w:rPr>
        <w:rFonts w:hint="default"/>
        <w:lang w:val="en-GB" w:eastAsia="en-GB" w:bidi="en-GB"/>
      </w:rPr>
    </w:lvl>
  </w:abstractNum>
  <w:abstractNum w:abstractNumId="1" w15:restartNumberingAfterBreak="0">
    <w:nsid w:val="3F6F3834"/>
    <w:multiLevelType w:val="hybridMultilevel"/>
    <w:tmpl w:val="E67CE0CC"/>
    <w:lvl w:ilvl="0" w:tplc="A35A4A8A">
      <w:start w:val="1"/>
      <w:numFmt w:val="lowerLetter"/>
      <w:lvlText w:val="(%1)"/>
      <w:lvlJc w:val="left"/>
      <w:pPr>
        <w:ind w:left="2263" w:hanging="452"/>
        <w:jc w:val="left"/>
      </w:pPr>
      <w:rPr>
        <w:rFonts w:ascii="Arial" w:eastAsia="Arial" w:hAnsi="Arial" w:cs="Arial" w:hint="default"/>
        <w:w w:val="99"/>
        <w:sz w:val="20"/>
        <w:szCs w:val="20"/>
        <w:lang w:val="en-GB" w:eastAsia="en-GB" w:bidi="en-GB"/>
      </w:rPr>
    </w:lvl>
    <w:lvl w:ilvl="1" w:tplc="DD245EBA">
      <w:numFmt w:val="bullet"/>
      <w:lvlText w:val="•"/>
      <w:lvlJc w:val="left"/>
      <w:pPr>
        <w:ind w:left="3116" w:hanging="452"/>
      </w:pPr>
      <w:rPr>
        <w:rFonts w:hint="default"/>
        <w:lang w:val="en-GB" w:eastAsia="en-GB" w:bidi="en-GB"/>
      </w:rPr>
    </w:lvl>
    <w:lvl w:ilvl="2" w:tplc="A436588A">
      <w:numFmt w:val="bullet"/>
      <w:lvlText w:val="•"/>
      <w:lvlJc w:val="left"/>
      <w:pPr>
        <w:ind w:left="3973" w:hanging="452"/>
      </w:pPr>
      <w:rPr>
        <w:rFonts w:hint="default"/>
        <w:lang w:val="en-GB" w:eastAsia="en-GB" w:bidi="en-GB"/>
      </w:rPr>
    </w:lvl>
    <w:lvl w:ilvl="3" w:tplc="3432B2D4">
      <w:numFmt w:val="bullet"/>
      <w:lvlText w:val="•"/>
      <w:lvlJc w:val="left"/>
      <w:pPr>
        <w:ind w:left="4829" w:hanging="452"/>
      </w:pPr>
      <w:rPr>
        <w:rFonts w:hint="default"/>
        <w:lang w:val="en-GB" w:eastAsia="en-GB" w:bidi="en-GB"/>
      </w:rPr>
    </w:lvl>
    <w:lvl w:ilvl="4" w:tplc="1ACC7068">
      <w:numFmt w:val="bullet"/>
      <w:lvlText w:val="•"/>
      <w:lvlJc w:val="left"/>
      <w:pPr>
        <w:ind w:left="5686" w:hanging="452"/>
      </w:pPr>
      <w:rPr>
        <w:rFonts w:hint="default"/>
        <w:lang w:val="en-GB" w:eastAsia="en-GB" w:bidi="en-GB"/>
      </w:rPr>
    </w:lvl>
    <w:lvl w:ilvl="5" w:tplc="C6C4FC08">
      <w:numFmt w:val="bullet"/>
      <w:lvlText w:val="•"/>
      <w:lvlJc w:val="left"/>
      <w:pPr>
        <w:ind w:left="6543" w:hanging="452"/>
      </w:pPr>
      <w:rPr>
        <w:rFonts w:hint="default"/>
        <w:lang w:val="en-GB" w:eastAsia="en-GB" w:bidi="en-GB"/>
      </w:rPr>
    </w:lvl>
    <w:lvl w:ilvl="6" w:tplc="53823C8C">
      <w:numFmt w:val="bullet"/>
      <w:lvlText w:val="•"/>
      <w:lvlJc w:val="left"/>
      <w:pPr>
        <w:ind w:left="7399" w:hanging="452"/>
      </w:pPr>
      <w:rPr>
        <w:rFonts w:hint="default"/>
        <w:lang w:val="en-GB" w:eastAsia="en-GB" w:bidi="en-GB"/>
      </w:rPr>
    </w:lvl>
    <w:lvl w:ilvl="7" w:tplc="20F6FF08">
      <w:numFmt w:val="bullet"/>
      <w:lvlText w:val="•"/>
      <w:lvlJc w:val="left"/>
      <w:pPr>
        <w:ind w:left="8256" w:hanging="452"/>
      </w:pPr>
      <w:rPr>
        <w:rFonts w:hint="default"/>
        <w:lang w:val="en-GB" w:eastAsia="en-GB" w:bidi="en-GB"/>
      </w:rPr>
    </w:lvl>
    <w:lvl w:ilvl="8" w:tplc="7786EEAE">
      <w:numFmt w:val="bullet"/>
      <w:lvlText w:val="•"/>
      <w:lvlJc w:val="left"/>
      <w:pPr>
        <w:ind w:left="9113" w:hanging="452"/>
      </w:pPr>
      <w:rPr>
        <w:rFonts w:hint="default"/>
        <w:lang w:val="en-GB" w:eastAsia="en-GB" w:bidi="en-GB"/>
      </w:rPr>
    </w:lvl>
  </w:abstractNum>
  <w:abstractNum w:abstractNumId="2" w15:restartNumberingAfterBreak="0">
    <w:nsid w:val="5B3D7108"/>
    <w:multiLevelType w:val="hybridMultilevel"/>
    <w:tmpl w:val="402E92D4"/>
    <w:lvl w:ilvl="0" w:tplc="56A2FF6E">
      <w:start w:val="1"/>
      <w:numFmt w:val="upperLetter"/>
      <w:lvlText w:val="%1."/>
      <w:lvlJc w:val="left"/>
      <w:pPr>
        <w:ind w:left="943" w:hanging="360"/>
        <w:jc w:val="left"/>
      </w:pPr>
      <w:rPr>
        <w:rFonts w:ascii="Arial" w:eastAsia="Arial" w:hAnsi="Arial" w:cs="Arial" w:hint="default"/>
        <w:spacing w:val="-1"/>
        <w:w w:val="99"/>
        <w:sz w:val="20"/>
        <w:szCs w:val="20"/>
        <w:lang w:val="en-GB" w:eastAsia="en-GB" w:bidi="en-GB"/>
      </w:rPr>
    </w:lvl>
    <w:lvl w:ilvl="1" w:tplc="AE384426">
      <w:start w:val="1"/>
      <w:numFmt w:val="decimal"/>
      <w:lvlText w:val="%2."/>
      <w:lvlJc w:val="left"/>
      <w:pPr>
        <w:ind w:left="1663" w:hanging="360"/>
        <w:jc w:val="left"/>
      </w:pPr>
      <w:rPr>
        <w:rFonts w:ascii="Arial" w:eastAsia="Arial" w:hAnsi="Arial" w:cs="Arial" w:hint="default"/>
        <w:spacing w:val="-1"/>
        <w:w w:val="99"/>
        <w:sz w:val="20"/>
        <w:szCs w:val="20"/>
        <w:lang w:val="en-GB" w:eastAsia="en-GB" w:bidi="en-GB"/>
      </w:rPr>
    </w:lvl>
    <w:lvl w:ilvl="2" w:tplc="DB4ED12E">
      <w:numFmt w:val="bullet"/>
      <w:lvlText w:val="•"/>
      <w:lvlJc w:val="left"/>
      <w:pPr>
        <w:ind w:left="2678" w:hanging="360"/>
      </w:pPr>
      <w:rPr>
        <w:rFonts w:hint="default"/>
        <w:lang w:val="en-GB" w:eastAsia="en-GB" w:bidi="en-GB"/>
      </w:rPr>
    </w:lvl>
    <w:lvl w:ilvl="3" w:tplc="8BEA1502">
      <w:numFmt w:val="bullet"/>
      <w:lvlText w:val="•"/>
      <w:lvlJc w:val="left"/>
      <w:pPr>
        <w:ind w:left="3696" w:hanging="360"/>
      </w:pPr>
      <w:rPr>
        <w:rFonts w:hint="default"/>
        <w:lang w:val="en-GB" w:eastAsia="en-GB" w:bidi="en-GB"/>
      </w:rPr>
    </w:lvl>
    <w:lvl w:ilvl="4" w:tplc="35B81DCA">
      <w:numFmt w:val="bullet"/>
      <w:lvlText w:val="•"/>
      <w:lvlJc w:val="left"/>
      <w:pPr>
        <w:ind w:left="4715" w:hanging="360"/>
      </w:pPr>
      <w:rPr>
        <w:rFonts w:hint="default"/>
        <w:lang w:val="en-GB" w:eastAsia="en-GB" w:bidi="en-GB"/>
      </w:rPr>
    </w:lvl>
    <w:lvl w:ilvl="5" w:tplc="355C95B2">
      <w:numFmt w:val="bullet"/>
      <w:lvlText w:val="•"/>
      <w:lvlJc w:val="left"/>
      <w:pPr>
        <w:ind w:left="5733" w:hanging="360"/>
      </w:pPr>
      <w:rPr>
        <w:rFonts w:hint="default"/>
        <w:lang w:val="en-GB" w:eastAsia="en-GB" w:bidi="en-GB"/>
      </w:rPr>
    </w:lvl>
    <w:lvl w:ilvl="6" w:tplc="3356F602">
      <w:numFmt w:val="bullet"/>
      <w:lvlText w:val="•"/>
      <w:lvlJc w:val="left"/>
      <w:pPr>
        <w:ind w:left="6752" w:hanging="360"/>
      </w:pPr>
      <w:rPr>
        <w:rFonts w:hint="default"/>
        <w:lang w:val="en-GB" w:eastAsia="en-GB" w:bidi="en-GB"/>
      </w:rPr>
    </w:lvl>
    <w:lvl w:ilvl="7" w:tplc="5B982DE2">
      <w:numFmt w:val="bullet"/>
      <w:lvlText w:val="•"/>
      <w:lvlJc w:val="left"/>
      <w:pPr>
        <w:ind w:left="7770" w:hanging="360"/>
      </w:pPr>
      <w:rPr>
        <w:rFonts w:hint="default"/>
        <w:lang w:val="en-GB" w:eastAsia="en-GB" w:bidi="en-GB"/>
      </w:rPr>
    </w:lvl>
    <w:lvl w:ilvl="8" w:tplc="ABEE5218">
      <w:numFmt w:val="bullet"/>
      <w:lvlText w:val="•"/>
      <w:lvlJc w:val="left"/>
      <w:pPr>
        <w:ind w:left="8789" w:hanging="360"/>
      </w:pPr>
      <w:rPr>
        <w:rFonts w:hint="default"/>
        <w:lang w:val="en-GB" w:eastAsia="en-GB" w:bidi="en-GB"/>
      </w:rPr>
    </w:lvl>
  </w:abstractNum>
  <w:abstractNum w:abstractNumId="3" w15:restartNumberingAfterBreak="0">
    <w:nsid w:val="61E4398D"/>
    <w:multiLevelType w:val="multilevel"/>
    <w:tmpl w:val="53B0012E"/>
    <w:lvl w:ilvl="0">
      <w:start w:val="1"/>
      <w:numFmt w:val="decimal"/>
      <w:lvlText w:val="%1."/>
      <w:lvlJc w:val="left"/>
      <w:pPr>
        <w:ind w:left="902" w:hanging="680"/>
        <w:jc w:val="left"/>
      </w:pPr>
      <w:rPr>
        <w:rFonts w:ascii="Arial" w:eastAsia="Arial" w:hAnsi="Arial" w:cs="Arial" w:hint="default"/>
        <w:b/>
        <w:bCs/>
        <w:spacing w:val="-1"/>
        <w:w w:val="99"/>
        <w:sz w:val="20"/>
        <w:szCs w:val="20"/>
        <w:lang w:val="en-GB" w:eastAsia="en-GB" w:bidi="en-GB"/>
      </w:rPr>
    </w:lvl>
    <w:lvl w:ilvl="1">
      <w:start w:val="1"/>
      <w:numFmt w:val="decimal"/>
      <w:lvlText w:val="%1.%2"/>
      <w:lvlJc w:val="left"/>
      <w:pPr>
        <w:ind w:left="902" w:hanging="680"/>
        <w:jc w:val="left"/>
      </w:pPr>
      <w:rPr>
        <w:rFonts w:hint="default"/>
        <w:spacing w:val="-1"/>
        <w:w w:val="99"/>
        <w:lang w:val="en-GB" w:eastAsia="en-GB" w:bidi="en-GB"/>
      </w:rPr>
    </w:lvl>
    <w:lvl w:ilvl="2">
      <w:start w:val="1"/>
      <w:numFmt w:val="decimal"/>
      <w:lvlText w:val="%1.%2.%3"/>
      <w:lvlJc w:val="left"/>
      <w:pPr>
        <w:ind w:left="1812" w:hanging="680"/>
        <w:jc w:val="left"/>
      </w:pPr>
      <w:rPr>
        <w:rFonts w:ascii="Arial" w:eastAsia="Arial" w:hAnsi="Arial" w:cs="Arial" w:hint="default"/>
        <w:spacing w:val="-1"/>
        <w:w w:val="99"/>
        <w:sz w:val="20"/>
        <w:szCs w:val="20"/>
        <w:lang w:val="en-GB" w:eastAsia="en-GB" w:bidi="en-GB"/>
      </w:rPr>
    </w:lvl>
    <w:lvl w:ilvl="3">
      <w:start w:val="1"/>
      <w:numFmt w:val="lowerLetter"/>
      <w:lvlText w:val="(%4)"/>
      <w:lvlJc w:val="left"/>
      <w:pPr>
        <w:ind w:left="2837" w:hanging="680"/>
        <w:jc w:val="left"/>
      </w:pPr>
      <w:rPr>
        <w:rFonts w:ascii="Arial" w:eastAsia="Arial" w:hAnsi="Arial" w:cs="Arial" w:hint="default"/>
        <w:w w:val="99"/>
        <w:sz w:val="20"/>
        <w:szCs w:val="20"/>
        <w:lang w:val="en-GB" w:eastAsia="en-GB" w:bidi="en-GB"/>
      </w:rPr>
    </w:lvl>
    <w:lvl w:ilvl="4">
      <w:numFmt w:val="bullet"/>
      <w:lvlText w:val="•"/>
      <w:lvlJc w:val="left"/>
      <w:pPr>
        <w:ind w:left="3980" w:hanging="680"/>
      </w:pPr>
      <w:rPr>
        <w:rFonts w:hint="default"/>
        <w:lang w:val="en-GB" w:eastAsia="en-GB" w:bidi="en-GB"/>
      </w:rPr>
    </w:lvl>
    <w:lvl w:ilvl="5">
      <w:numFmt w:val="bullet"/>
      <w:lvlText w:val="•"/>
      <w:lvlJc w:val="left"/>
      <w:pPr>
        <w:ind w:left="5121" w:hanging="680"/>
      </w:pPr>
      <w:rPr>
        <w:rFonts w:hint="default"/>
        <w:lang w:val="en-GB" w:eastAsia="en-GB" w:bidi="en-GB"/>
      </w:rPr>
    </w:lvl>
    <w:lvl w:ilvl="6">
      <w:numFmt w:val="bullet"/>
      <w:lvlText w:val="•"/>
      <w:lvlJc w:val="left"/>
      <w:pPr>
        <w:ind w:left="6262" w:hanging="680"/>
      </w:pPr>
      <w:rPr>
        <w:rFonts w:hint="default"/>
        <w:lang w:val="en-GB" w:eastAsia="en-GB" w:bidi="en-GB"/>
      </w:rPr>
    </w:lvl>
    <w:lvl w:ilvl="7">
      <w:numFmt w:val="bullet"/>
      <w:lvlText w:val="•"/>
      <w:lvlJc w:val="left"/>
      <w:pPr>
        <w:ind w:left="7403" w:hanging="680"/>
      </w:pPr>
      <w:rPr>
        <w:rFonts w:hint="default"/>
        <w:lang w:val="en-GB" w:eastAsia="en-GB" w:bidi="en-GB"/>
      </w:rPr>
    </w:lvl>
    <w:lvl w:ilvl="8">
      <w:numFmt w:val="bullet"/>
      <w:lvlText w:val="•"/>
      <w:lvlJc w:val="left"/>
      <w:pPr>
        <w:ind w:left="8544" w:hanging="680"/>
      </w:pPr>
      <w:rPr>
        <w:rFonts w:hint="default"/>
        <w:lang w:val="en-GB" w:eastAsia="en-GB" w:bidi="en-G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EC"/>
    <w:rsid w:val="00055AFC"/>
    <w:rsid w:val="00496B84"/>
    <w:rsid w:val="0049744A"/>
    <w:rsid w:val="004B417B"/>
    <w:rsid w:val="006C64ED"/>
    <w:rsid w:val="008556D0"/>
    <w:rsid w:val="00A84F4A"/>
    <w:rsid w:val="00B81FF0"/>
    <w:rsid w:val="00E242EC"/>
    <w:rsid w:val="00E51D69"/>
    <w:rsid w:val="00E62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33FCF6D3"/>
  <w15:chartTrackingRefBased/>
  <w15:docId w15:val="{DF385700-106F-5448-B063-162DC12A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2EC"/>
    <w:pPr>
      <w:widowControl w:val="0"/>
      <w:autoSpaceDE w:val="0"/>
      <w:autoSpaceDN w:val="0"/>
    </w:pPr>
    <w:rPr>
      <w:rFonts w:ascii="Arial" w:eastAsia="Arial" w:hAnsi="Arial" w:cs="Arial"/>
      <w:sz w:val="22"/>
      <w:szCs w:val="22"/>
      <w:lang w:eastAsia="en-GB" w:bidi="en-GB"/>
    </w:rPr>
  </w:style>
  <w:style w:type="paragraph" w:styleId="Heading1">
    <w:name w:val="heading 1"/>
    <w:basedOn w:val="Normal"/>
    <w:link w:val="Heading1Char"/>
    <w:uiPriority w:val="9"/>
    <w:qFormat/>
    <w:rsid w:val="00E242EC"/>
    <w:pPr>
      <w:ind w:left="902" w:hanging="679"/>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2EC"/>
    <w:rPr>
      <w:rFonts w:ascii="Arial" w:eastAsia="Arial" w:hAnsi="Arial" w:cs="Arial"/>
      <w:b/>
      <w:bCs/>
      <w:sz w:val="20"/>
      <w:szCs w:val="20"/>
      <w:lang w:eastAsia="en-GB" w:bidi="en-GB"/>
    </w:rPr>
  </w:style>
  <w:style w:type="paragraph" w:styleId="BodyText">
    <w:name w:val="Body Text"/>
    <w:basedOn w:val="Normal"/>
    <w:link w:val="BodyTextChar"/>
    <w:uiPriority w:val="1"/>
    <w:qFormat/>
    <w:rsid w:val="00E242EC"/>
    <w:rPr>
      <w:sz w:val="20"/>
      <w:szCs w:val="20"/>
    </w:rPr>
  </w:style>
  <w:style w:type="character" w:customStyle="1" w:styleId="BodyTextChar">
    <w:name w:val="Body Text Char"/>
    <w:basedOn w:val="DefaultParagraphFont"/>
    <w:link w:val="BodyText"/>
    <w:uiPriority w:val="1"/>
    <w:rsid w:val="00E242EC"/>
    <w:rPr>
      <w:rFonts w:ascii="Arial" w:eastAsia="Arial" w:hAnsi="Arial" w:cs="Arial"/>
      <w:sz w:val="20"/>
      <w:szCs w:val="20"/>
      <w:lang w:eastAsia="en-GB" w:bidi="en-GB"/>
    </w:rPr>
  </w:style>
  <w:style w:type="paragraph" w:styleId="ListParagraph">
    <w:name w:val="List Paragraph"/>
    <w:basedOn w:val="Normal"/>
    <w:uiPriority w:val="1"/>
    <w:qFormat/>
    <w:rsid w:val="00E242EC"/>
    <w:pPr>
      <w:ind w:left="902" w:hanging="679"/>
    </w:pPr>
  </w:style>
  <w:style w:type="paragraph" w:customStyle="1" w:styleId="TableParagraph">
    <w:name w:val="Table Paragraph"/>
    <w:basedOn w:val="Normal"/>
    <w:uiPriority w:val="1"/>
    <w:qFormat/>
    <w:rsid w:val="00E242EC"/>
    <w:pPr>
      <w:ind w:left="107"/>
    </w:pPr>
  </w:style>
  <w:style w:type="character" w:styleId="Hyperlink">
    <w:name w:val="Hyperlink"/>
    <w:basedOn w:val="DefaultParagraphFont"/>
    <w:uiPriority w:val="99"/>
    <w:unhideWhenUsed/>
    <w:rsid w:val="00E62D73"/>
    <w:rPr>
      <w:color w:val="0563C1" w:themeColor="hyperlink"/>
      <w:u w:val="single"/>
    </w:rPr>
  </w:style>
  <w:style w:type="character" w:styleId="UnresolvedMention">
    <w:name w:val="Unresolved Mention"/>
    <w:basedOn w:val="DefaultParagraphFont"/>
    <w:uiPriority w:val="99"/>
    <w:semiHidden/>
    <w:unhideWhenUsed/>
    <w:rsid w:val="00E62D73"/>
    <w:rPr>
      <w:color w:val="605E5C"/>
      <w:shd w:val="clear" w:color="auto" w:fill="E1DFDD"/>
    </w:rPr>
  </w:style>
  <w:style w:type="paragraph" w:styleId="Header">
    <w:name w:val="header"/>
    <w:basedOn w:val="Normal"/>
    <w:link w:val="HeaderChar"/>
    <w:uiPriority w:val="99"/>
    <w:unhideWhenUsed/>
    <w:rsid w:val="00A84F4A"/>
    <w:pPr>
      <w:tabs>
        <w:tab w:val="center" w:pos="4680"/>
        <w:tab w:val="right" w:pos="9360"/>
      </w:tabs>
    </w:pPr>
  </w:style>
  <w:style w:type="character" w:customStyle="1" w:styleId="HeaderChar">
    <w:name w:val="Header Char"/>
    <w:basedOn w:val="DefaultParagraphFont"/>
    <w:link w:val="Header"/>
    <w:uiPriority w:val="99"/>
    <w:rsid w:val="00A84F4A"/>
    <w:rPr>
      <w:rFonts w:ascii="Arial" w:eastAsia="Arial" w:hAnsi="Arial" w:cs="Arial"/>
      <w:sz w:val="22"/>
      <w:szCs w:val="22"/>
      <w:lang w:eastAsia="en-GB" w:bidi="en-GB"/>
    </w:rPr>
  </w:style>
  <w:style w:type="paragraph" w:styleId="Footer">
    <w:name w:val="footer"/>
    <w:basedOn w:val="Normal"/>
    <w:link w:val="FooterChar"/>
    <w:uiPriority w:val="99"/>
    <w:unhideWhenUsed/>
    <w:rsid w:val="00A84F4A"/>
    <w:pPr>
      <w:tabs>
        <w:tab w:val="center" w:pos="4680"/>
        <w:tab w:val="right" w:pos="9360"/>
      </w:tabs>
    </w:pPr>
  </w:style>
  <w:style w:type="character" w:customStyle="1" w:styleId="FooterChar">
    <w:name w:val="Footer Char"/>
    <w:basedOn w:val="DefaultParagraphFont"/>
    <w:link w:val="Footer"/>
    <w:uiPriority w:val="99"/>
    <w:rsid w:val="00A84F4A"/>
    <w:rPr>
      <w:rFonts w:ascii="Arial" w:eastAsia="Arial" w:hAnsi="Arial" w:cs="Arial"/>
      <w:sz w:val="22"/>
      <w:szCs w:val="22"/>
      <w:lang w:eastAsia="en-GB" w:bidi="en-GB"/>
    </w:rPr>
  </w:style>
  <w:style w:type="paragraph" w:styleId="BalloonText">
    <w:name w:val="Balloon Text"/>
    <w:basedOn w:val="Normal"/>
    <w:link w:val="BalloonTextChar"/>
    <w:uiPriority w:val="99"/>
    <w:semiHidden/>
    <w:unhideWhenUsed/>
    <w:rsid w:val="004B41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17B"/>
    <w:rPr>
      <w:rFonts w:ascii="Segoe UI" w:eastAsia="Arial" w:hAnsi="Segoe UI" w:cs="Segoe UI"/>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victimadvicelin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ctimadviceline.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BB4CB7E7DC664181971C99721C8E10" ma:contentTypeVersion="7" ma:contentTypeDescription="Create a new document." ma:contentTypeScope="" ma:versionID="f9871ce44a13369e95b2f50504ca22a9">
  <xsd:schema xmlns:xsd="http://www.w3.org/2001/XMLSchema" xmlns:xs="http://www.w3.org/2001/XMLSchema" xmlns:p="http://schemas.microsoft.com/office/2006/metadata/properties" xmlns:ns2="79bc4bac-fa5b-4afc-bd80-5da3a5953cf5" xmlns:ns3="f48c47fc-ad07-4626-9646-c8a6100e2200" targetNamespace="http://schemas.microsoft.com/office/2006/metadata/properties" ma:root="true" ma:fieldsID="22503c48bb2c473747e00794189fefeb" ns2:_="" ns3:_="">
    <xsd:import namespace="79bc4bac-fa5b-4afc-bd80-5da3a5953cf5"/>
    <xsd:import namespace="f48c47fc-ad07-4626-9646-c8a6100e22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c4bac-fa5b-4afc-bd80-5da3a5953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8c47fc-ad07-4626-9646-c8a6100e220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9B2A6C-984D-4181-ACD6-7757A3336920}">
  <ds:schemaRefs>
    <ds:schemaRef ds:uri="79bc4bac-fa5b-4afc-bd80-5da3a5953cf5"/>
    <ds:schemaRef ds:uri="http://purl.org/dc/terms/"/>
    <ds:schemaRef ds:uri="http://www.w3.org/XML/1998/namespace"/>
    <ds:schemaRef ds:uri="http://schemas.microsoft.com/office/2006/documentManagement/types"/>
    <ds:schemaRef ds:uri="http://schemas.microsoft.com/office/infopath/2007/PartnerControls"/>
    <ds:schemaRef ds:uri="f48c47fc-ad07-4626-9646-c8a6100e2200"/>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206D008-CE94-4666-AF82-453D3859BE1F}">
  <ds:schemaRefs>
    <ds:schemaRef ds:uri="http://schemas.microsoft.com/sharepoint/v3/contenttype/forms"/>
  </ds:schemaRefs>
</ds:datastoreItem>
</file>

<file path=customXml/itemProps3.xml><?xml version="1.0" encoding="utf-8"?>
<ds:datastoreItem xmlns:ds="http://schemas.openxmlformats.org/officeDocument/2006/customXml" ds:itemID="{CE5F1B20-3A60-4537-9915-D960897C82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c4bac-fa5b-4afc-bd80-5da3a5953cf5"/>
    <ds:schemaRef ds:uri="f48c47fc-ad07-4626-9646-c8a6100e2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Manager/>
  <Company>2Novate</Company>
  <LinksUpToDate>false</LinksUpToDate>
  <CharactersWithSpaces>22936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Vanterpool</dc:creator>
  <cp:keywords/>
  <dc:description/>
  <cp:lastModifiedBy>Kev Vanterpool</cp:lastModifiedBy>
  <cp:revision>3</cp:revision>
  <dcterms:created xsi:type="dcterms:W3CDTF">2019-03-10T17:14:00Z</dcterms:created>
  <dcterms:modified xsi:type="dcterms:W3CDTF">2019-03-10T17:20:00Z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0x0101000DBB4CB7E7DC664181971C99721C8E10</vt:lpwstr>
  </property>
</Properties>
</file>